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65592AD" w14:textId="77777777" w:rsidR="00D61E5F" w:rsidRPr="006C413D" w:rsidRDefault="00D61E5F" w:rsidP="006C413D">
      <w:pPr>
        <w:jc w:val="center"/>
        <w:rPr>
          <w:rFonts w:ascii="Georgia" w:eastAsia="Arial Unicode MS" w:hAnsi="Georgia" w:cs="Arial"/>
          <w:i/>
          <w:sz w:val="40"/>
          <w:szCs w:val="40"/>
        </w:rPr>
      </w:pPr>
      <w:r>
        <w:rPr>
          <w:rFonts w:ascii="Georgia" w:eastAsia="Arial Unicode MS" w:hAnsi="Georgia" w:cs="Arial"/>
          <w:i/>
          <w:sz w:val="40"/>
          <w:szCs w:val="40"/>
        </w:rPr>
        <w:t>Scuola Secondaria di 1° grado – “M. Pluchinotta”</w:t>
      </w:r>
    </w:p>
    <w:p w14:paraId="0BE8BBB6" w14:textId="77777777" w:rsidR="00D61E5F" w:rsidRDefault="00D61E5F">
      <w:pPr>
        <w:pStyle w:val="Titolo"/>
        <w:tabs>
          <w:tab w:val="left" w:pos="8325"/>
        </w:tabs>
        <w:rPr>
          <w:rFonts w:ascii="Georgia" w:hAnsi="Georgia" w:cs="Georgia"/>
          <w:b/>
          <w:bCs/>
          <w:sz w:val="24"/>
          <w:u w:val="single"/>
        </w:rPr>
      </w:pPr>
    </w:p>
    <w:p w14:paraId="7A75E5D1" w14:textId="686B613B" w:rsidR="002F5B47" w:rsidRPr="00B55E49" w:rsidRDefault="00B55E49" w:rsidP="002F5B47">
      <w:pPr>
        <w:pStyle w:val="Titolo"/>
        <w:tabs>
          <w:tab w:val="left" w:pos="8325"/>
        </w:tabs>
        <w:rPr>
          <w:rFonts w:ascii="Georgia" w:hAnsi="Georgia" w:cs="Georgia"/>
          <w:b/>
          <w:bCs/>
          <w:szCs w:val="32"/>
        </w:rPr>
      </w:pPr>
      <w:r w:rsidRPr="00B55E49">
        <w:rPr>
          <w:rFonts w:ascii="Georgia" w:hAnsi="Georgia" w:cs="Georgia"/>
          <w:b/>
          <w:bCs/>
          <w:szCs w:val="32"/>
        </w:rPr>
        <w:t xml:space="preserve">RELAZIONE </w:t>
      </w:r>
      <w:r w:rsidR="00D61E5F" w:rsidRPr="00B55E49">
        <w:rPr>
          <w:rFonts w:ascii="Georgia" w:hAnsi="Georgia" w:cs="Georgia"/>
          <w:b/>
          <w:bCs/>
          <w:szCs w:val="32"/>
        </w:rPr>
        <w:t xml:space="preserve">FINALE  </w:t>
      </w:r>
    </w:p>
    <w:p w14:paraId="17FE85AE" w14:textId="19C93206" w:rsidR="00D61E5F" w:rsidRPr="00B55E49" w:rsidRDefault="00CF4074" w:rsidP="002F5B47">
      <w:pPr>
        <w:pStyle w:val="Titolo"/>
        <w:tabs>
          <w:tab w:val="left" w:pos="8325"/>
        </w:tabs>
        <w:rPr>
          <w:rFonts w:ascii="Georgia" w:hAnsi="Georgia" w:cs="Georgia"/>
          <w:b/>
          <w:bCs/>
          <w:sz w:val="20"/>
          <w:szCs w:val="20"/>
        </w:rPr>
      </w:pPr>
      <w:r w:rsidRPr="00B55E49">
        <w:rPr>
          <w:rFonts w:ascii="Georgia" w:hAnsi="Georgia" w:cs="Georgia"/>
          <w:b/>
          <w:bCs/>
          <w:sz w:val="20"/>
          <w:szCs w:val="20"/>
        </w:rPr>
        <w:t>A</w:t>
      </w:r>
      <w:r w:rsidR="00523ED5">
        <w:rPr>
          <w:rFonts w:ascii="Georgia" w:hAnsi="Georgia" w:cs="Georgia"/>
          <w:b/>
          <w:bCs/>
          <w:sz w:val="20"/>
          <w:szCs w:val="20"/>
        </w:rPr>
        <w:t>nno scolastico 202</w:t>
      </w:r>
      <w:r w:rsidR="00A86AB9">
        <w:rPr>
          <w:rFonts w:ascii="Georgia" w:hAnsi="Georgia" w:cs="Georgia"/>
          <w:b/>
          <w:bCs/>
          <w:sz w:val="20"/>
          <w:szCs w:val="20"/>
        </w:rPr>
        <w:t>2</w:t>
      </w:r>
      <w:r w:rsidR="002F5B47" w:rsidRPr="00B55E49">
        <w:rPr>
          <w:rFonts w:ascii="Georgia" w:hAnsi="Georgia" w:cs="Georgia"/>
          <w:b/>
          <w:bCs/>
          <w:sz w:val="20"/>
          <w:szCs w:val="20"/>
        </w:rPr>
        <w:t xml:space="preserve"> - </w:t>
      </w:r>
      <w:r w:rsidR="00523ED5">
        <w:rPr>
          <w:rFonts w:ascii="Georgia" w:hAnsi="Georgia" w:cs="Georgia"/>
          <w:b/>
          <w:bCs/>
          <w:sz w:val="20"/>
          <w:szCs w:val="20"/>
        </w:rPr>
        <w:t>202</w:t>
      </w:r>
      <w:r w:rsidR="00A86AB9">
        <w:rPr>
          <w:rFonts w:ascii="Georgia" w:hAnsi="Georgia" w:cs="Georgia"/>
          <w:b/>
          <w:bCs/>
          <w:sz w:val="20"/>
          <w:szCs w:val="20"/>
        </w:rPr>
        <w:t>3</w:t>
      </w:r>
    </w:p>
    <w:p w14:paraId="1A5B1657" w14:textId="77777777" w:rsidR="00D61E5F" w:rsidRPr="006C413D" w:rsidRDefault="00D61E5F">
      <w:pPr>
        <w:pStyle w:val="Titolo"/>
        <w:tabs>
          <w:tab w:val="left" w:pos="8325"/>
        </w:tabs>
        <w:jc w:val="both"/>
        <w:rPr>
          <w:rFonts w:ascii="Georgia" w:hAnsi="Georgia" w:cs="Georgia"/>
          <w:b/>
          <w:bCs/>
          <w:sz w:val="24"/>
        </w:rPr>
      </w:pPr>
    </w:p>
    <w:p w14:paraId="3374CEF0" w14:textId="77777777" w:rsidR="00D61E5F" w:rsidRDefault="006C413D">
      <w:pPr>
        <w:pStyle w:val="Titolo"/>
        <w:tabs>
          <w:tab w:val="left" w:pos="8325"/>
        </w:tabs>
        <w:jc w:val="both"/>
        <w:rPr>
          <w:rFonts w:ascii="Georgia" w:hAnsi="Georgia" w:cs="Georgia"/>
          <w:b/>
          <w:bCs/>
          <w:sz w:val="24"/>
        </w:rPr>
      </w:pPr>
      <w:r>
        <w:rPr>
          <w:rFonts w:ascii="Georgia" w:hAnsi="Georgia" w:cs="Georgia"/>
          <w:b/>
          <w:bCs/>
          <w:sz w:val="24"/>
        </w:rPr>
        <w:t xml:space="preserve">DENOMINAZIONE </w:t>
      </w:r>
      <w:r w:rsidR="002F5B47">
        <w:rPr>
          <w:rFonts w:ascii="Georgia" w:hAnsi="Georgia" w:cs="Georgia"/>
          <w:b/>
          <w:bCs/>
          <w:sz w:val="24"/>
        </w:rPr>
        <w:t>ATTIVITA’</w:t>
      </w:r>
      <w:r w:rsidR="00CF4074">
        <w:rPr>
          <w:rFonts w:ascii="Georgia" w:hAnsi="Georgia" w:cs="Georgia"/>
          <w:b/>
          <w:bCs/>
          <w:sz w:val="24"/>
        </w:rPr>
        <w:t>:</w:t>
      </w:r>
    </w:p>
    <w:tbl>
      <w:tblPr>
        <w:tblStyle w:val="Grigliatabella"/>
        <w:tblW w:w="10456" w:type="dxa"/>
        <w:tblLook w:val="04A0" w:firstRow="1" w:lastRow="0" w:firstColumn="1" w:lastColumn="0" w:noHBand="0" w:noVBand="1"/>
      </w:tblPr>
      <w:tblGrid>
        <w:gridCol w:w="10456"/>
      </w:tblGrid>
      <w:tr w:rsidR="00C12C64" w14:paraId="0F288E64" w14:textId="77777777" w:rsidTr="00C12C64">
        <w:trPr>
          <w:trHeight w:val="651"/>
        </w:trPr>
        <w:tc>
          <w:tcPr>
            <w:tcW w:w="10456" w:type="dxa"/>
          </w:tcPr>
          <w:p w14:paraId="7F6D816D" w14:textId="49B0175D" w:rsidR="00C12C64" w:rsidRPr="00934E10" w:rsidRDefault="00555767" w:rsidP="00325268">
            <w:pPr>
              <w:pStyle w:val="Corpotesto"/>
              <w:rPr>
                <w:rFonts w:ascii="Arial" w:hAnsi="Arial" w:cs="Arial"/>
                <w:sz w:val="24"/>
                <w:lang w:eastAsia="it-IT"/>
              </w:rPr>
            </w:pPr>
            <w:r>
              <w:rPr>
                <w:rFonts w:ascii="Arial" w:hAnsi="Arial" w:cs="Arial"/>
                <w:sz w:val="24"/>
                <w:lang w:eastAsia="it-IT"/>
              </w:rPr>
              <w:t xml:space="preserve">F.S. </w:t>
            </w:r>
            <w:r w:rsidR="007E3C06">
              <w:rPr>
                <w:rFonts w:ascii="Arial" w:hAnsi="Arial" w:cs="Arial"/>
                <w:sz w:val="24"/>
                <w:lang w:eastAsia="it-IT"/>
              </w:rPr>
              <w:t>A</w:t>
            </w:r>
            <w:r>
              <w:rPr>
                <w:rFonts w:ascii="Arial" w:hAnsi="Arial" w:cs="Arial"/>
                <w:sz w:val="24"/>
                <w:lang w:eastAsia="it-IT"/>
              </w:rPr>
              <w:t>rea</w:t>
            </w:r>
            <w:r w:rsidR="007E3C06">
              <w:rPr>
                <w:rFonts w:ascii="Arial" w:hAnsi="Arial" w:cs="Arial"/>
                <w:sz w:val="24"/>
                <w:lang w:eastAsia="it-IT"/>
              </w:rPr>
              <w:t xml:space="preserve"> </w:t>
            </w:r>
            <w:r w:rsidR="003D53E3">
              <w:rPr>
                <w:rFonts w:ascii="Arial" w:hAnsi="Arial" w:cs="Arial"/>
                <w:sz w:val="24"/>
                <w:lang w:eastAsia="it-IT"/>
              </w:rPr>
              <w:t>1</w:t>
            </w:r>
            <w:r w:rsidR="007E3C06">
              <w:rPr>
                <w:rFonts w:ascii="Arial" w:hAnsi="Arial" w:cs="Arial"/>
                <w:sz w:val="24"/>
                <w:lang w:eastAsia="it-IT"/>
              </w:rPr>
              <w:t xml:space="preserve">: </w:t>
            </w:r>
            <w:r w:rsidR="00C12C64" w:rsidRPr="00934E10">
              <w:rPr>
                <w:rFonts w:ascii="Arial" w:hAnsi="Arial" w:cs="Arial"/>
                <w:sz w:val="24"/>
                <w:lang w:eastAsia="it-IT"/>
              </w:rPr>
              <w:t>O</w:t>
            </w:r>
            <w:r>
              <w:rPr>
                <w:rFonts w:ascii="Arial" w:hAnsi="Arial" w:cs="Arial"/>
                <w:sz w:val="24"/>
                <w:lang w:eastAsia="it-IT"/>
              </w:rPr>
              <w:t>rientamento</w:t>
            </w:r>
            <w:r w:rsidR="00C12C64" w:rsidRPr="00934E10">
              <w:rPr>
                <w:rFonts w:ascii="Arial" w:hAnsi="Arial" w:cs="Arial"/>
                <w:sz w:val="24"/>
                <w:lang w:eastAsia="it-IT"/>
              </w:rPr>
              <w:t xml:space="preserve"> </w:t>
            </w:r>
            <w:r w:rsidR="007E3C06">
              <w:rPr>
                <w:rFonts w:ascii="Arial" w:hAnsi="Arial" w:cs="Arial"/>
                <w:sz w:val="24"/>
                <w:lang w:eastAsia="it-IT"/>
              </w:rPr>
              <w:t xml:space="preserve"> </w:t>
            </w:r>
            <w:r w:rsidR="00C12C64" w:rsidRPr="00934E10">
              <w:rPr>
                <w:rFonts w:ascii="Arial" w:hAnsi="Arial" w:cs="Arial"/>
                <w:sz w:val="24"/>
                <w:lang w:eastAsia="it-IT"/>
              </w:rPr>
              <w:t xml:space="preserve"> </w:t>
            </w:r>
          </w:p>
          <w:p w14:paraId="3E285765" w14:textId="77777777" w:rsidR="00C12C64" w:rsidRPr="006C413D" w:rsidRDefault="00C12C64" w:rsidP="00325268">
            <w:pPr>
              <w:pStyle w:val="Sottotitolo"/>
              <w:jc w:val="left"/>
              <w:rPr>
                <w:rFonts w:ascii="Georgia" w:hAnsi="Georgia"/>
                <w:i w:val="0"/>
                <w:sz w:val="22"/>
                <w:szCs w:val="22"/>
              </w:rPr>
            </w:pPr>
          </w:p>
        </w:tc>
      </w:tr>
    </w:tbl>
    <w:p w14:paraId="21EB50BF" w14:textId="77777777" w:rsidR="002F5B47" w:rsidRPr="002F5B47" w:rsidRDefault="002F5B47" w:rsidP="002F5B47"/>
    <w:p w14:paraId="5B856EA0" w14:textId="6B2C8F84" w:rsidR="00D61E5F" w:rsidRDefault="00D61E5F">
      <w:pPr>
        <w:pStyle w:val="Titolo8"/>
        <w:jc w:val="both"/>
        <w:rPr>
          <w:rFonts w:ascii="Georgia" w:hAnsi="Georgia" w:cs="Georgia"/>
        </w:rPr>
      </w:pPr>
      <w:r>
        <w:rPr>
          <w:rFonts w:ascii="Georgia" w:hAnsi="Georgia" w:cs="Georgia"/>
          <w:sz w:val="24"/>
        </w:rPr>
        <w:t>REFERENT</w:t>
      </w:r>
      <w:r w:rsidR="002F5B47">
        <w:rPr>
          <w:rFonts w:ascii="Georgia" w:hAnsi="Georgia" w:cs="Georgia"/>
          <w:sz w:val="24"/>
        </w:rPr>
        <w:t>E</w:t>
      </w:r>
      <w:r w:rsidR="00CF4074">
        <w:rPr>
          <w:rFonts w:ascii="Georgia" w:hAnsi="Georgia" w:cs="Georgia"/>
          <w:sz w:val="24"/>
        </w:rPr>
        <w:t>:</w:t>
      </w:r>
      <w:r>
        <w:rPr>
          <w:rFonts w:ascii="Georgia" w:hAnsi="Georgia" w:cs="Georgia"/>
          <w:sz w:val="24"/>
        </w:rPr>
        <w:t xml:space="preserve"> </w:t>
      </w:r>
    </w:p>
    <w:tbl>
      <w:tblPr>
        <w:tblStyle w:val="Grigliatabella"/>
        <w:tblW w:w="10456" w:type="dxa"/>
        <w:tblLook w:val="04A0" w:firstRow="1" w:lastRow="0" w:firstColumn="1" w:lastColumn="0" w:noHBand="0" w:noVBand="1"/>
      </w:tblPr>
      <w:tblGrid>
        <w:gridCol w:w="10456"/>
      </w:tblGrid>
      <w:tr w:rsidR="00C12C64" w14:paraId="609E463A" w14:textId="77777777" w:rsidTr="00C12C64">
        <w:trPr>
          <w:trHeight w:val="699"/>
        </w:trPr>
        <w:tc>
          <w:tcPr>
            <w:tcW w:w="10456" w:type="dxa"/>
          </w:tcPr>
          <w:p w14:paraId="68F48B0B" w14:textId="037D3988" w:rsidR="00C12C64" w:rsidRPr="006C413D" w:rsidRDefault="007E3C06" w:rsidP="00325268">
            <w:pPr>
              <w:pStyle w:val="Corpotesto"/>
            </w:pPr>
            <w:r>
              <w:rPr>
                <w:rFonts w:ascii="Arial" w:hAnsi="Arial" w:cs="Arial"/>
                <w:sz w:val="24"/>
                <w:lang w:eastAsia="it-IT"/>
              </w:rPr>
              <w:t xml:space="preserve">Prof.ssa </w:t>
            </w:r>
            <w:r w:rsidR="008E050A" w:rsidRPr="00934E10">
              <w:rPr>
                <w:rFonts w:ascii="Arial" w:hAnsi="Arial" w:cs="Arial"/>
                <w:sz w:val="24"/>
                <w:lang w:eastAsia="it-IT"/>
              </w:rPr>
              <w:t>Leonardi Rita Maria Grazia</w:t>
            </w:r>
            <w:r w:rsidR="00555767">
              <w:rPr>
                <w:rFonts w:ascii="Arial" w:hAnsi="Arial" w:cs="Arial"/>
                <w:sz w:val="24"/>
                <w:lang w:eastAsia="it-IT"/>
              </w:rPr>
              <w:t xml:space="preserve"> </w:t>
            </w:r>
          </w:p>
        </w:tc>
      </w:tr>
    </w:tbl>
    <w:p w14:paraId="32F901C1" w14:textId="77777777" w:rsidR="002F5B47" w:rsidRDefault="002F5B47">
      <w:pPr>
        <w:jc w:val="both"/>
        <w:rPr>
          <w:rFonts w:ascii="Georgia" w:hAnsi="Georgia" w:cs="Georgia"/>
        </w:rPr>
      </w:pPr>
    </w:p>
    <w:p w14:paraId="15C5050F" w14:textId="77777777" w:rsidR="006C413D" w:rsidRPr="006C413D" w:rsidRDefault="002F5B47" w:rsidP="006C413D">
      <w:pPr>
        <w:pStyle w:val="Titolo8"/>
        <w:jc w:val="both"/>
        <w:rPr>
          <w:rFonts w:ascii="Georgia" w:hAnsi="Georgia" w:cs="Georgia"/>
        </w:rPr>
      </w:pPr>
      <w:r>
        <w:rPr>
          <w:rFonts w:ascii="Georgia" w:hAnsi="Georgia" w:cs="Georgia"/>
          <w:sz w:val="24"/>
        </w:rPr>
        <w:t>CLASSI/GRUPPI COINVOLTI:</w:t>
      </w:r>
    </w:p>
    <w:tbl>
      <w:tblPr>
        <w:tblStyle w:val="Grigliatabella"/>
        <w:tblW w:w="10456" w:type="dxa"/>
        <w:tblLook w:val="04A0" w:firstRow="1" w:lastRow="0" w:firstColumn="1" w:lastColumn="0" w:noHBand="0" w:noVBand="1"/>
      </w:tblPr>
      <w:tblGrid>
        <w:gridCol w:w="10456"/>
      </w:tblGrid>
      <w:tr w:rsidR="00C12C64" w:rsidRPr="00FA4C45" w14:paraId="1B2657C0" w14:textId="77777777" w:rsidTr="00C12C64">
        <w:tc>
          <w:tcPr>
            <w:tcW w:w="10456" w:type="dxa"/>
          </w:tcPr>
          <w:p w14:paraId="0C1BCCC4" w14:textId="77777777" w:rsidR="00C12C64" w:rsidRPr="00FA4C45" w:rsidRDefault="00C12C64" w:rsidP="00325268">
            <w:pPr>
              <w:jc w:val="both"/>
              <w:rPr>
                <w:rFonts w:ascii="Arial" w:hAnsi="Arial" w:cs="Arial"/>
                <w:lang w:eastAsia="it-IT"/>
              </w:rPr>
            </w:pPr>
          </w:p>
          <w:p w14:paraId="2FE53138" w14:textId="6549BC5E" w:rsidR="00C12C64" w:rsidRPr="00FA4C45" w:rsidRDefault="00C12C64" w:rsidP="00325268">
            <w:pPr>
              <w:jc w:val="both"/>
              <w:rPr>
                <w:rFonts w:ascii="Arial" w:hAnsi="Arial" w:cs="Arial"/>
                <w:lang w:eastAsia="it-IT"/>
              </w:rPr>
            </w:pPr>
            <w:r w:rsidRPr="00FA4C45">
              <w:rPr>
                <w:rFonts w:ascii="Arial" w:hAnsi="Arial" w:cs="Arial"/>
                <w:lang w:eastAsia="it-IT"/>
              </w:rPr>
              <w:t>Classi terze</w:t>
            </w:r>
          </w:p>
        </w:tc>
      </w:tr>
    </w:tbl>
    <w:p w14:paraId="29011919" w14:textId="77777777" w:rsidR="00D61E5F" w:rsidRDefault="00D61E5F" w:rsidP="006C413D">
      <w:pPr>
        <w:jc w:val="both"/>
        <w:rPr>
          <w:rFonts w:ascii="Georgia" w:hAnsi="Georgia" w:cs="Georgia"/>
          <w:b/>
          <w:bCs/>
        </w:rPr>
      </w:pPr>
    </w:p>
    <w:p w14:paraId="2A2C9E56" w14:textId="77777777" w:rsidR="00D61E5F" w:rsidRDefault="00D61E5F" w:rsidP="00FA4C45">
      <w:pPr>
        <w:jc w:val="both"/>
        <w:rPr>
          <w:rFonts w:ascii="Georgia" w:hAnsi="Georgia" w:cs="Georgia"/>
        </w:rPr>
      </w:pPr>
      <w:r w:rsidRPr="002F5B47">
        <w:rPr>
          <w:rFonts w:ascii="Georgia" w:hAnsi="Georgia" w:cs="Georgia"/>
          <w:b/>
          <w:bCs/>
        </w:rPr>
        <w:t>PERIODO DI SVOLGIMENTO</w:t>
      </w:r>
      <w:r>
        <w:rPr>
          <w:rFonts w:ascii="Georgia" w:hAnsi="Georgia" w:cs="Georgia"/>
        </w:rPr>
        <w:t xml:space="preserve">:  </w:t>
      </w:r>
    </w:p>
    <w:tbl>
      <w:tblPr>
        <w:tblStyle w:val="Grigliatabella"/>
        <w:tblW w:w="10456" w:type="dxa"/>
        <w:tblLook w:val="04A0" w:firstRow="1" w:lastRow="0" w:firstColumn="1" w:lastColumn="0" w:noHBand="0" w:noVBand="1"/>
      </w:tblPr>
      <w:tblGrid>
        <w:gridCol w:w="10456"/>
      </w:tblGrid>
      <w:tr w:rsidR="00C12C64" w14:paraId="4C6FD709" w14:textId="77777777" w:rsidTr="00C12C64">
        <w:trPr>
          <w:trHeight w:val="650"/>
        </w:trPr>
        <w:tc>
          <w:tcPr>
            <w:tcW w:w="10456" w:type="dxa"/>
          </w:tcPr>
          <w:p w14:paraId="64FBAEA3" w14:textId="77777777" w:rsidR="00C12C64" w:rsidRPr="006C413D" w:rsidRDefault="00C12C64" w:rsidP="00325268">
            <w:pPr>
              <w:jc w:val="both"/>
              <w:rPr>
                <w:rFonts w:ascii="Georgia" w:hAnsi="Georgia" w:cs="Georgia"/>
                <w:sz w:val="22"/>
                <w:szCs w:val="22"/>
              </w:rPr>
            </w:pPr>
          </w:p>
          <w:p w14:paraId="50DAD4BF" w14:textId="2A0C8C87" w:rsidR="00C12C64" w:rsidRPr="006C413D" w:rsidRDefault="00C12C64" w:rsidP="00325268">
            <w:pPr>
              <w:jc w:val="both"/>
              <w:rPr>
                <w:rFonts w:ascii="Georgia" w:hAnsi="Georgia" w:cs="Georgia"/>
                <w:sz w:val="22"/>
                <w:szCs w:val="22"/>
              </w:rPr>
            </w:pPr>
            <w:r w:rsidRPr="003D5632">
              <w:rPr>
                <w:rFonts w:ascii="Arial" w:hAnsi="Arial" w:cs="Arial"/>
                <w:lang w:eastAsia="it-IT"/>
              </w:rPr>
              <w:t>Primo quadrimestre</w:t>
            </w:r>
            <w:r w:rsidR="00263B08">
              <w:rPr>
                <w:rFonts w:ascii="Arial" w:hAnsi="Arial" w:cs="Arial"/>
                <w:lang w:eastAsia="it-IT"/>
              </w:rPr>
              <w:t xml:space="preserve"> </w:t>
            </w:r>
            <w:r w:rsidR="00555767">
              <w:rPr>
                <w:rFonts w:ascii="Arial" w:hAnsi="Arial" w:cs="Arial"/>
                <w:lang w:eastAsia="it-IT"/>
              </w:rPr>
              <w:t>e fine anno</w:t>
            </w:r>
          </w:p>
        </w:tc>
      </w:tr>
    </w:tbl>
    <w:p w14:paraId="7999439E" w14:textId="77777777" w:rsidR="00D61E5F" w:rsidRDefault="00D61E5F">
      <w:pPr>
        <w:jc w:val="both"/>
        <w:rPr>
          <w:rFonts w:ascii="Georgia" w:hAnsi="Georgia" w:cs="Georgia"/>
        </w:rPr>
      </w:pPr>
    </w:p>
    <w:p w14:paraId="07C3EBF4" w14:textId="77777777" w:rsidR="00D61E5F" w:rsidRDefault="00D61E5F">
      <w:pPr>
        <w:pStyle w:val="Titolo4"/>
        <w:spacing w:line="240" w:lineRule="auto"/>
        <w:jc w:val="both"/>
        <w:rPr>
          <w:rFonts w:ascii="Georgia" w:eastAsia="Times New Roman" w:hAnsi="Georgia" w:cs="Georgia"/>
        </w:rPr>
      </w:pPr>
    </w:p>
    <w:p w14:paraId="023FA452" w14:textId="77777777" w:rsidR="00D61E5F" w:rsidRPr="006C413D" w:rsidRDefault="00E049D7" w:rsidP="006C413D">
      <w:pPr>
        <w:pStyle w:val="Titolo4"/>
        <w:spacing w:line="240" w:lineRule="auto"/>
        <w:jc w:val="both"/>
        <w:rPr>
          <w:rFonts w:ascii="Georgia" w:hAnsi="Georgia" w:cs="Georgia"/>
          <w:bCs w:val="0"/>
        </w:rPr>
      </w:pPr>
      <w:r>
        <w:rPr>
          <w:rFonts w:ascii="Georgia" w:eastAsia="Times New Roman" w:hAnsi="Georgia" w:cs="Georgia"/>
          <w:bCs w:val="0"/>
        </w:rPr>
        <w:t>REPORT DE</w:t>
      </w:r>
      <w:r w:rsidR="00D61E5F" w:rsidRPr="002F5B47">
        <w:rPr>
          <w:rFonts w:ascii="Georgia" w:eastAsia="Times New Roman" w:hAnsi="Georgia" w:cs="Georgia"/>
          <w:bCs w:val="0"/>
        </w:rPr>
        <w:t>L</w:t>
      </w:r>
      <w:r w:rsidR="002F5B47">
        <w:rPr>
          <w:rFonts w:ascii="Georgia" w:eastAsia="Times New Roman" w:hAnsi="Georgia" w:cs="Georgia"/>
          <w:bCs w:val="0"/>
        </w:rPr>
        <w:t>L’ATTIVITA’ (max 20 righe)</w:t>
      </w:r>
      <w:r w:rsidR="002F5B47" w:rsidRPr="002F5B47">
        <w:rPr>
          <w:rFonts w:ascii="Georgia" w:eastAsia="Times New Roman" w:hAnsi="Georgia" w:cs="Georgia"/>
          <w:bCs w:val="0"/>
        </w:rPr>
        <w:t>:</w:t>
      </w:r>
    </w:p>
    <w:p w14:paraId="5E8F8580" w14:textId="5BD3966B" w:rsidR="00D61E5F" w:rsidRDefault="00D61E5F">
      <w:pPr>
        <w:tabs>
          <w:tab w:val="right" w:pos="2339"/>
        </w:tabs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6C413D" w14:paraId="2759F56F" w14:textId="77777777" w:rsidTr="006C413D">
        <w:trPr>
          <w:trHeight w:val="2433"/>
        </w:trPr>
        <w:tc>
          <w:tcPr>
            <w:tcW w:w="10682" w:type="dxa"/>
          </w:tcPr>
          <w:p w14:paraId="3620BCB9" w14:textId="1D16DC8A" w:rsidR="00AD48AF" w:rsidRDefault="00A86AB9" w:rsidP="00451813">
            <w:pPr>
              <w:jc w:val="both"/>
              <w:rPr>
                <w:rFonts w:ascii="Arial" w:hAnsi="Arial" w:cs="Arial"/>
                <w:lang w:eastAsia="it-IT"/>
              </w:rPr>
            </w:pPr>
            <w:r w:rsidRPr="00A86AB9">
              <w:rPr>
                <w:rFonts w:ascii="Arial" w:hAnsi="Arial" w:cs="Arial"/>
                <w:lang w:eastAsia="it-IT"/>
              </w:rPr>
              <w:t xml:space="preserve">Dopo </w:t>
            </w:r>
            <w:r w:rsidR="00396D5B">
              <w:rPr>
                <w:rFonts w:ascii="Arial" w:hAnsi="Arial" w:cs="Arial"/>
                <w:lang w:eastAsia="it-IT"/>
              </w:rPr>
              <w:t xml:space="preserve">la </w:t>
            </w:r>
            <w:r w:rsidRPr="00A86AB9">
              <w:rPr>
                <w:rFonts w:ascii="Arial" w:hAnsi="Arial" w:cs="Arial"/>
                <w:lang w:eastAsia="it-IT"/>
              </w:rPr>
              <w:t>pausa impost</w:t>
            </w:r>
            <w:r w:rsidR="00396D5B">
              <w:rPr>
                <w:rFonts w:ascii="Arial" w:hAnsi="Arial" w:cs="Arial"/>
                <w:lang w:eastAsia="it-IT"/>
              </w:rPr>
              <w:t>a</w:t>
            </w:r>
            <w:r w:rsidRPr="00A86AB9">
              <w:rPr>
                <w:rFonts w:ascii="Arial" w:hAnsi="Arial" w:cs="Arial"/>
                <w:lang w:eastAsia="it-IT"/>
              </w:rPr>
              <w:t xml:space="preserve"> dall’emergenza sanitaria,</w:t>
            </w:r>
            <w:r>
              <w:rPr>
                <w:rFonts w:ascii="Arial" w:hAnsi="Arial" w:cs="Arial"/>
                <w:lang w:eastAsia="it-IT"/>
              </w:rPr>
              <w:t xml:space="preserve"> quest’anno finalmente,</w:t>
            </w:r>
            <w:r>
              <w:t xml:space="preserve"> </w:t>
            </w:r>
            <w:r w:rsidRPr="00325268">
              <w:rPr>
                <w:rFonts w:ascii="Arial" w:hAnsi="Arial" w:cs="Arial"/>
                <w:lang w:eastAsia="it-IT"/>
              </w:rPr>
              <w:t>per gli studenti delle terze classi</w:t>
            </w:r>
            <w:r w:rsidR="003D53E3">
              <w:rPr>
                <w:rFonts w:ascii="Arial" w:hAnsi="Arial" w:cs="Arial"/>
                <w:lang w:eastAsia="it-IT"/>
              </w:rPr>
              <w:t xml:space="preserve"> è stato possibile</w:t>
            </w:r>
            <w:r w:rsidR="00325268" w:rsidRPr="00325268">
              <w:rPr>
                <w:rFonts w:ascii="Arial" w:hAnsi="Arial" w:cs="Arial"/>
                <w:lang w:eastAsia="it-IT"/>
              </w:rPr>
              <w:t xml:space="preserve"> lo svolgimento di progetti ed </w:t>
            </w:r>
            <w:proofErr w:type="spellStart"/>
            <w:r w:rsidR="00325268" w:rsidRPr="00325268">
              <w:rPr>
                <w:rFonts w:ascii="Arial" w:hAnsi="Arial" w:cs="Arial"/>
                <w:lang w:eastAsia="it-IT"/>
              </w:rPr>
              <w:t>attivita</w:t>
            </w:r>
            <w:proofErr w:type="spellEnd"/>
            <w:r w:rsidR="00325268" w:rsidRPr="00325268">
              <w:rPr>
                <w:rFonts w:ascii="Arial" w:hAnsi="Arial" w:cs="Arial"/>
                <w:lang w:eastAsia="it-IT"/>
              </w:rPr>
              <w:t>̀ di orientamento in presenza “incontra</w:t>
            </w:r>
            <w:r>
              <w:rPr>
                <w:rFonts w:ascii="Arial" w:hAnsi="Arial" w:cs="Arial"/>
                <w:lang w:eastAsia="it-IT"/>
              </w:rPr>
              <w:t>ndo</w:t>
            </w:r>
            <w:r w:rsidR="00325268" w:rsidRPr="00325268">
              <w:rPr>
                <w:rFonts w:ascii="Arial" w:hAnsi="Arial" w:cs="Arial"/>
                <w:lang w:eastAsia="it-IT"/>
              </w:rPr>
              <w:t xml:space="preserve">” i </w:t>
            </w:r>
            <w:r w:rsidR="00281609">
              <w:rPr>
                <w:rFonts w:ascii="Arial" w:hAnsi="Arial" w:cs="Arial"/>
                <w:lang w:eastAsia="it-IT"/>
              </w:rPr>
              <w:t>d</w:t>
            </w:r>
            <w:r w:rsidR="00325268" w:rsidRPr="00325268">
              <w:rPr>
                <w:rFonts w:ascii="Arial" w:hAnsi="Arial" w:cs="Arial"/>
                <w:lang w:eastAsia="it-IT"/>
              </w:rPr>
              <w:t>ocenti delle Scuole Secondari</w:t>
            </w:r>
            <w:r w:rsidR="00AA14D2">
              <w:rPr>
                <w:rFonts w:ascii="Arial" w:hAnsi="Arial" w:cs="Arial"/>
                <w:lang w:eastAsia="it-IT"/>
              </w:rPr>
              <w:t xml:space="preserve">e </w:t>
            </w:r>
            <w:r w:rsidR="00C65658">
              <w:rPr>
                <w:rFonts w:ascii="Arial" w:hAnsi="Arial" w:cs="Arial"/>
                <w:lang w:eastAsia="it-IT"/>
              </w:rPr>
              <w:t>di secondo grado</w:t>
            </w:r>
            <w:r w:rsidR="00376539">
              <w:rPr>
                <w:rFonts w:ascii="Arial" w:hAnsi="Arial" w:cs="Arial"/>
                <w:lang w:eastAsia="it-IT"/>
              </w:rPr>
              <w:t xml:space="preserve"> sia durante gli</w:t>
            </w:r>
            <w:r w:rsidR="00325268" w:rsidRPr="00325268">
              <w:rPr>
                <w:rFonts w:ascii="Arial" w:hAnsi="Arial" w:cs="Arial"/>
                <w:lang w:eastAsia="it-IT"/>
              </w:rPr>
              <w:t xml:space="preserve"> Open Day </w:t>
            </w:r>
            <w:r w:rsidR="00376539">
              <w:rPr>
                <w:rFonts w:ascii="Arial" w:hAnsi="Arial" w:cs="Arial"/>
                <w:lang w:eastAsia="it-IT"/>
              </w:rPr>
              <w:t xml:space="preserve">che </w:t>
            </w:r>
            <w:r w:rsidR="00C17E4D">
              <w:rPr>
                <w:rFonts w:ascii="Arial" w:hAnsi="Arial" w:cs="Arial"/>
                <w:lang w:eastAsia="it-IT"/>
              </w:rPr>
              <w:t>in</w:t>
            </w:r>
            <w:r w:rsidR="00325268" w:rsidRPr="00325268">
              <w:rPr>
                <w:rFonts w:ascii="Arial" w:hAnsi="Arial" w:cs="Arial"/>
                <w:lang w:eastAsia="it-IT"/>
              </w:rPr>
              <w:t xml:space="preserve"> </w:t>
            </w:r>
            <w:r w:rsidR="00325268" w:rsidRPr="00F539CB">
              <w:rPr>
                <w:rFonts w:ascii="Arial" w:hAnsi="Arial" w:cs="Arial"/>
                <w:lang w:eastAsia="it-IT"/>
              </w:rPr>
              <w:t>incontri</w:t>
            </w:r>
            <w:r w:rsidR="00325268" w:rsidRPr="00325268">
              <w:rPr>
                <w:rFonts w:ascii="Arial" w:hAnsi="Arial" w:cs="Arial"/>
                <w:lang w:eastAsia="it-IT"/>
              </w:rPr>
              <w:t xml:space="preserve"> opportunamente stabiliti</w:t>
            </w:r>
            <w:r w:rsidR="00A27B5B">
              <w:rPr>
                <w:rFonts w:ascii="Arial" w:hAnsi="Arial" w:cs="Arial"/>
                <w:lang w:eastAsia="it-IT"/>
              </w:rPr>
              <w:t>.</w:t>
            </w:r>
            <w:r w:rsidR="00325268" w:rsidRPr="00325268">
              <w:rPr>
                <w:rFonts w:ascii="Arial" w:hAnsi="Arial" w:cs="Arial"/>
                <w:lang w:eastAsia="it-IT"/>
              </w:rPr>
              <w:t xml:space="preserve"> </w:t>
            </w:r>
          </w:p>
          <w:p w14:paraId="7C725226" w14:textId="0C248038" w:rsidR="00A86AB9" w:rsidRPr="00281609" w:rsidRDefault="00AD48AF" w:rsidP="00281609">
            <w:pPr>
              <w:pStyle w:val="NormaleWeb"/>
              <w:rPr>
                <w:rFonts w:ascii="ArialMT" w:hAnsi="ArialMT"/>
              </w:rPr>
            </w:pPr>
            <w:r>
              <w:rPr>
                <w:rFonts w:ascii="ArialMT" w:hAnsi="ArialMT"/>
              </w:rPr>
              <w:t>L’</w:t>
            </w:r>
            <w:proofErr w:type="spellStart"/>
            <w:r>
              <w:rPr>
                <w:rFonts w:ascii="ArialMT" w:hAnsi="ArialMT"/>
              </w:rPr>
              <w:t>attivita</w:t>
            </w:r>
            <w:proofErr w:type="spellEnd"/>
            <w:r>
              <w:rPr>
                <w:rFonts w:ascii="ArialMT" w:hAnsi="ArialMT"/>
              </w:rPr>
              <w:t>̀ è stata svolta in due momenti, nel primo quadrimestre</w:t>
            </w:r>
            <w:r w:rsidR="00396D5B">
              <w:rPr>
                <w:rFonts w:ascii="Arial" w:hAnsi="Arial" w:cs="Arial"/>
              </w:rPr>
              <w:t>,</w:t>
            </w:r>
            <w:r w:rsidR="00396D5B" w:rsidRPr="00325268">
              <w:rPr>
                <w:rFonts w:ascii="Arial" w:hAnsi="Arial" w:cs="Arial"/>
              </w:rPr>
              <w:t xml:space="preserve"> per favorire l’orientamento in uscita degli studenti </w:t>
            </w:r>
            <w:r w:rsidR="00396D5B">
              <w:rPr>
                <w:rFonts w:ascii="Arial" w:hAnsi="Arial" w:cs="Arial"/>
              </w:rPr>
              <w:t>mi</w:t>
            </w:r>
            <w:r w:rsidR="00396D5B" w:rsidRPr="00325268">
              <w:rPr>
                <w:rFonts w:ascii="Arial" w:hAnsi="Arial" w:cs="Arial"/>
              </w:rPr>
              <w:t xml:space="preserve"> </w:t>
            </w:r>
            <w:r w:rsidR="00396D5B">
              <w:rPr>
                <w:rFonts w:ascii="Arial" w:hAnsi="Arial" w:cs="Arial"/>
              </w:rPr>
              <w:t>sono</w:t>
            </w:r>
            <w:r w:rsidR="00396D5B" w:rsidRPr="00325268">
              <w:rPr>
                <w:rFonts w:ascii="Arial" w:hAnsi="Arial" w:cs="Arial"/>
              </w:rPr>
              <w:t xml:space="preserve"> relazionat</w:t>
            </w:r>
            <w:r w:rsidR="00396D5B">
              <w:rPr>
                <w:rFonts w:ascii="Arial" w:hAnsi="Arial" w:cs="Arial"/>
              </w:rPr>
              <w:t xml:space="preserve">a </w:t>
            </w:r>
            <w:r w:rsidR="00396D5B" w:rsidRPr="00325268">
              <w:rPr>
                <w:rFonts w:ascii="Arial" w:hAnsi="Arial" w:cs="Arial"/>
              </w:rPr>
              <w:t>con i referenti delle Scuole Secondarie di secondo grado presenti sul territorio</w:t>
            </w:r>
            <w:r w:rsidR="00396D5B">
              <w:rPr>
                <w:rFonts w:ascii="Arial" w:hAnsi="Arial" w:cs="Arial"/>
              </w:rPr>
              <w:t>,</w:t>
            </w:r>
            <w:r w:rsidR="00396D5B" w:rsidRPr="00325268">
              <w:rPr>
                <w:rFonts w:ascii="Arial" w:hAnsi="Arial" w:cs="Arial"/>
              </w:rPr>
              <w:t xml:space="preserve"> al fine di concordare incontri per gli alunni </w:t>
            </w:r>
            <w:proofErr w:type="gramStart"/>
            <w:r w:rsidR="00396D5B" w:rsidRPr="00325268">
              <w:rPr>
                <w:rFonts w:ascii="Arial" w:hAnsi="Arial" w:cs="Arial"/>
              </w:rPr>
              <w:t>interessati  e</w:t>
            </w:r>
            <w:proofErr w:type="gramEnd"/>
            <w:r w:rsidR="00396D5B" w:rsidRPr="00325268">
              <w:rPr>
                <w:rFonts w:ascii="Arial" w:hAnsi="Arial" w:cs="Arial"/>
              </w:rPr>
              <w:t xml:space="preserve"> </w:t>
            </w:r>
            <w:r w:rsidR="00396D5B">
              <w:rPr>
                <w:rFonts w:ascii="Arial" w:hAnsi="Arial" w:cs="Arial"/>
              </w:rPr>
              <w:t xml:space="preserve">per </w:t>
            </w:r>
            <w:r w:rsidR="00396D5B" w:rsidRPr="00325268">
              <w:rPr>
                <w:rFonts w:ascii="Arial" w:hAnsi="Arial" w:cs="Arial"/>
              </w:rPr>
              <w:t>le loro famiglie</w:t>
            </w:r>
            <w:r w:rsidR="00281609">
              <w:rPr>
                <w:rFonts w:ascii="Arial" w:hAnsi="Arial" w:cs="Arial"/>
              </w:rPr>
              <w:t>.</w:t>
            </w:r>
          </w:p>
          <w:p w14:paraId="45895B8C" w14:textId="28D9BC93" w:rsidR="00A43B38" w:rsidRDefault="00C65658" w:rsidP="00AD48AF">
            <w:pPr>
              <w:pStyle w:val="NormaleWeb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Inoltre, </w:t>
            </w:r>
            <w:r w:rsidRPr="00404E39">
              <w:rPr>
                <w:rFonts w:ascii="Arial" w:hAnsi="Arial" w:cs="Arial"/>
              </w:rPr>
              <w:t xml:space="preserve">gli </w:t>
            </w:r>
            <w:r>
              <w:rPr>
                <w:rFonts w:ascii="Arial" w:hAnsi="Arial" w:cs="Arial"/>
              </w:rPr>
              <w:t>I</w:t>
            </w:r>
            <w:r w:rsidRPr="00404E39">
              <w:rPr>
                <w:rFonts w:ascii="Arial" w:hAnsi="Arial" w:cs="Arial"/>
              </w:rPr>
              <w:t xml:space="preserve">stituti hanno avuto la possibilità di inviare le locandine con le date dei loro open day, </w:t>
            </w:r>
            <w:r w:rsidRPr="00325268">
              <w:rPr>
                <w:rFonts w:ascii="Arial" w:hAnsi="Arial" w:cs="Arial"/>
              </w:rPr>
              <w:t xml:space="preserve">brochure delle </w:t>
            </w:r>
            <w:proofErr w:type="spellStart"/>
            <w:r w:rsidRPr="00325268">
              <w:rPr>
                <w:rFonts w:ascii="Arial" w:hAnsi="Arial" w:cs="Arial"/>
              </w:rPr>
              <w:t>attivita</w:t>
            </w:r>
            <w:proofErr w:type="spellEnd"/>
            <w:r w:rsidRPr="00325268">
              <w:rPr>
                <w:rFonts w:ascii="Arial" w:hAnsi="Arial" w:cs="Arial"/>
              </w:rPr>
              <w:t xml:space="preserve">̀ di orientamento, </w:t>
            </w:r>
            <w:proofErr w:type="spellStart"/>
            <w:r w:rsidRPr="00325268">
              <w:rPr>
                <w:rFonts w:ascii="Arial" w:hAnsi="Arial" w:cs="Arial"/>
              </w:rPr>
              <w:t>virtual</w:t>
            </w:r>
            <w:proofErr w:type="spellEnd"/>
            <w:r w:rsidRPr="00325268">
              <w:rPr>
                <w:rFonts w:ascii="Arial" w:hAnsi="Arial" w:cs="Arial"/>
              </w:rPr>
              <w:t xml:space="preserve"> tour e </w:t>
            </w:r>
            <w:r w:rsidR="00A43B38">
              <w:rPr>
                <w:rFonts w:ascii="Arial" w:hAnsi="Arial" w:cs="Arial"/>
              </w:rPr>
              <w:t xml:space="preserve">laboratori attivati presso gli </w:t>
            </w:r>
            <w:r w:rsidR="006B1BF1">
              <w:rPr>
                <w:rFonts w:ascii="Arial" w:hAnsi="Arial" w:cs="Arial"/>
              </w:rPr>
              <w:t>stessi</w:t>
            </w:r>
            <w:r w:rsidR="00A43B38">
              <w:rPr>
                <w:rFonts w:ascii="Arial" w:hAnsi="Arial" w:cs="Arial"/>
              </w:rPr>
              <w:t>.</w:t>
            </w:r>
            <w:r w:rsidR="0028160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Avvalendo</w:t>
            </w:r>
            <w:r w:rsidR="00A43B38">
              <w:rPr>
                <w:rFonts w:ascii="Arial" w:hAnsi="Arial" w:cs="Arial"/>
              </w:rPr>
              <w:t>m</w:t>
            </w:r>
            <w:r>
              <w:rPr>
                <w:rFonts w:ascii="Arial" w:hAnsi="Arial" w:cs="Arial"/>
              </w:rPr>
              <w:t xml:space="preserve">i della collaborazione della Prof.ssa Cavalli, </w:t>
            </w:r>
            <w:r w:rsidRPr="00404E39">
              <w:rPr>
                <w:rFonts w:ascii="Arial" w:hAnsi="Arial" w:cs="Arial"/>
              </w:rPr>
              <w:t xml:space="preserve">è stata data massima diffusione, grazie </w:t>
            </w:r>
            <w:r w:rsidR="00A43B38">
              <w:rPr>
                <w:rFonts w:ascii="Arial" w:hAnsi="Arial" w:cs="Arial"/>
              </w:rPr>
              <w:t>all’inserimento</w:t>
            </w:r>
            <w:r w:rsidRPr="00404E39">
              <w:rPr>
                <w:rFonts w:ascii="Arial" w:hAnsi="Arial" w:cs="Arial"/>
              </w:rPr>
              <w:t xml:space="preserve">, </w:t>
            </w:r>
            <w:r w:rsidR="00A43B38">
              <w:rPr>
                <w:rFonts w:ascii="Arial" w:hAnsi="Arial" w:cs="Arial"/>
              </w:rPr>
              <w:t>n</w:t>
            </w:r>
            <w:r w:rsidRPr="00404E39">
              <w:rPr>
                <w:rFonts w:ascii="Arial" w:hAnsi="Arial" w:cs="Arial"/>
              </w:rPr>
              <w:t>ella sezione “Orientamento”</w:t>
            </w:r>
            <w:r>
              <w:rPr>
                <w:rFonts w:ascii="Arial" w:hAnsi="Arial" w:cs="Arial"/>
              </w:rPr>
              <w:t xml:space="preserve"> sul</w:t>
            </w:r>
            <w:r w:rsidRPr="00404E39">
              <w:rPr>
                <w:rFonts w:ascii="Arial" w:hAnsi="Arial" w:cs="Arial"/>
              </w:rPr>
              <w:t xml:space="preserve"> sito istituzionale della scuola</w:t>
            </w:r>
            <w:r>
              <w:rPr>
                <w:rFonts w:ascii="Arial" w:hAnsi="Arial" w:cs="Arial"/>
              </w:rPr>
              <w:t xml:space="preserve">. </w:t>
            </w:r>
          </w:p>
          <w:p w14:paraId="18487732" w14:textId="77777777" w:rsidR="00367A0F" w:rsidRDefault="00C65658" w:rsidP="00281609">
            <w:pPr>
              <w:pStyle w:val="NormaleWeb"/>
              <w:rPr>
                <w:rFonts w:ascii="Verdana" w:hAnsi="Verdana"/>
              </w:rPr>
            </w:pPr>
            <w:r>
              <w:rPr>
                <w:rFonts w:ascii="Arial" w:hAnsi="Arial" w:cs="Arial"/>
              </w:rPr>
              <w:t>Ne</w:t>
            </w:r>
            <w:r w:rsidR="00E26C0D">
              <w:rPr>
                <w:rFonts w:ascii="Arial" w:hAnsi="Arial" w:cs="Arial"/>
              </w:rPr>
              <w:t xml:space="preserve">i giorni 18 e 27 del </w:t>
            </w:r>
            <w:r>
              <w:rPr>
                <w:rFonts w:ascii="Arial" w:hAnsi="Arial" w:cs="Arial"/>
              </w:rPr>
              <w:t xml:space="preserve">mese di Gennaio, </w:t>
            </w:r>
            <w:r w:rsidR="00E26C0D">
              <w:rPr>
                <w:rFonts w:ascii="Arial" w:hAnsi="Arial" w:cs="Arial"/>
              </w:rPr>
              <w:t>sono</w:t>
            </w:r>
            <w:r>
              <w:rPr>
                <w:rFonts w:ascii="Arial" w:hAnsi="Arial" w:cs="Arial"/>
              </w:rPr>
              <w:t xml:space="preserve"> stat</w:t>
            </w:r>
            <w:r w:rsidR="00E26C0D"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 xml:space="preserve"> organizzat</w:t>
            </w:r>
            <w:r w:rsidR="00E26C0D">
              <w:rPr>
                <w:rFonts w:ascii="Arial" w:hAnsi="Arial" w:cs="Arial"/>
              </w:rPr>
              <w:t xml:space="preserve">e due giornate </w:t>
            </w:r>
            <w:r w:rsidR="00E26C0D">
              <w:rPr>
                <w:rFonts w:ascii="Verdana" w:hAnsi="Verdana"/>
                <w:sz w:val="22"/>
                <w:szCs w:val="22"/>
              </w:rPr>
              <w:t xml:space="preserve">di orientamento </w:t>
            </w:r>
            <w:r w:rsidR="00E26C0D">
              <w:rPr>
                <w:rFonts w:ascii="Arial" w:hAnsi="Arial" w:cs="Arial"/>
              </w:rPr>
              <w:t>presso l’Istituto Politecnico del mare</w:t>
            </w:r>
            <w:r w:rsidR="00C80F01">
              <w:rPr>
                <w:rFonts w:ascii="Verdana" w:hAnsi="Verdana"/>
                <w:sz w:val="22"/>
                <w:szCs w:val="22"/>
              </w:rPr>
              <w:t>,</w:t>
            </w:r>
            <w:r w:rsidR="00C80F01">
              <w:rPr>
                <w:rFonts w:ascii="Arial" w:hAnsi="Arial" w:cs="Arial"/>
              </w:rPr>
              <w:t xml:space="preserve"> </w:t>
            </w:r>
            <w:r w:rsidR="00E26C0D">
              <w:rPr>
                <w:rFonts w:ascii="Arial" w:hAnsi="Arial" w:cs="Arial"/>
              </w:rPr>
              <w:t>che a turno hanno visto coinvolti tutti gli alunni frequentanti la terza media</w:t>
            </w:r>
            <w:r w:rsidR="00E26C0D">
              <w:rPr>
                <w:rFonts w:ascii="Verdana" w:hAnsi="Verdana"/>
                <w:sz w:val="22"/>
                <w:szCs w:val="22"/>
              </w:rPr>
              <w:t xml:space="preserve">, </w:t>
            </w:r>
            <w:r w:rsidR="00C80F01">
              <w:rPr>
                <w:rFonts w:ascii="Verdana" w:hAnsi="Verdana"/>
                <w:sz w:val="22"/>
                <w:szCs w:val="22"/>
              </w:rPr>
              <w:t xml:space="preserve">che </w:t>
            </w:r>
            <w:r w:rsidR="005677B8">
              <w:rPr>
                <w:rFonts w:ascii="Verdana" w:hAnsi="Verdana"/>
                <w:sz w:val="22"/>
                <w:szCs w:val="22"/>
              </w:rPr>
              <w:t xml:space="preserve">hanno partecipato a </w:t>
            </w:r>
            <w:r w:rsidR="00E26C0D">
              <w:rPr>
                <w:rFonts w:ascii="Arial" w:hAnsi="Arial" w:cs="Arial"/>
              </w:rPr>
              <w:t>laboratori</w:t>
            </w:r>
            <w:r w:rsidR="00E26C0D">
              <w:rPr>
                <w:rFonts w:ascii="Verdana" w:hAnsi="Verdana"/>
                <w:sz w:val="22"/>
                <w:szCs w:val="22"/>
              </w:rPr>
              <w:t xml:space="preserve"> </w:t>
            </w:r>
            <w:r w:rsidR="00E26C0D" w:rsidRPr="00C17E4D">
              <w:rPr>
                <w:rFonts w:ascii="Verdana" w:hAnsi="Verdana"/>
                <w:sz w:val="22"/>
                <w:szCs w:val="22"/>
              </w:rPr>
              <w:t xml:space="preserve">di </w:t>
            </w:r>
            <w:r w:rsidR="00E26C0D" w:rsidRPr="00C17E4D">
              <w:rPr>
                <w:rFonts w:ascii="Arial" w:hAnsi="Arial" w:cs="Arial"/>
              </w:rPr>
              <w:t xml:space="preserve">chimica, fisica, biologia, </w:t>
            </w:r>
            <w:r w:rsidR="00C80F01" w:rsidRPr="00C17E4D">
              <w:rPr>
                <w:rFonts w:ascii="Arial" w:hAnsi="Arial" w:cs="Arial"/>
              </w:rPr>
              <w:t xml:space="preserve">meccanica, </w:t>
            </w:r>
            <w:r w:rsidR="00E26C0D" w:rsidRPr="00C17E4D">
              <w:rPr>
                <w:rFonts w:ascii="Arial" w:hAnsi="Arial" w:cs="Arial"/>
              </w:rPr>
              <w:t>informatica</w:t>
            </w:r>
            <w:r w:rsidR="00281609">
              <w:rPr>
                <w:rFonts w:ascii="Arial" w:hAnsi="Arial" w:cs="Arial"/>
              </w:rPr>
              <w:t xml:space="preserve"> </w:t>
            </w:r>
            <w:r w:rsidR="00C80F01" w:rsidRPr="00C17E4D">
              <w:rPr>
                <w:rFonts w:ascii="Arial" w:hAnsi="Arial" w:cs="Arial"/>
              </w:rPr>
              <w:t xml:space="preserve">ed </w:t>
            </w:r>
            <w:r w:rsidR="00F539CB">
              <w:rPr>
                <w:rFonts w:ascii="Arial" w:hAnsi="Arial" w:cs="Arial"/>
              </w:rPr>
              <w:t xml:space="preserve">inoltre </w:t>
            </w:r>
            <w:proofErr w:type="gramStart"/>
            <w:r w:rsidR="00C80F01" w:rsidRPr="00C17E4D">
              <w:rPr>
                <w:rFonts w:ascii="Arial" w:hAnsi="Arial" w:cs="Arial"/>
              </w:rPr>
              <w:t>hanno</w:t>
            </w:r>
            <w:r w:rsidR="00C80F01">
              <w:t xml:space="preserve"> </w:t>
            </w:r>
            <w:r w:rsidR="00E26C0D">
              <w:rPr>
                <w:rFonts w:ascii="Verdana" w:hAnsi="Verdana"/>
                <w:sz w:val="22"/>
                <w:szCs w:val="22"/>
              </w:rPr>
              <w:t xml:space="preserve"> condivi</w:t>
            </w:r>
            <w:r w:rsidR="00C80F01">
              <w:rPr>
                <w:rFonts w:ascii="Verdana" w:hAnsi="Verdana"/>
                <w:sz w:val="22"/>
                <w:szCs w:val="22"/>
              </w:rPr>
              <w:t>so</w:t>
            </w:r>
            <w:proofErr w:type="gramEnd"/>
            <w:r w:rsidR="00E26C0D">
              <w:rPr>
                <w:rFonts w:ascii="Verdana" w:hAnsi="Verdana"/>
                <w:sz w:val="22"/>
                <w:szCs w:val="22"/>
              </w:rPr>
              <w:t xml:space="preserve"> alcune </w:t>
            </w:r>
            <w:proofErr w:type="spellStart"/>
            <w:r w:rsidR="00E26C0D">
              <w:rPr>
                <w:rFonts w:ascii="Verdana" w:hAnsi="Verdana"/>
                <w:sz w:val="22"/>
                <w:szCs w:val="22"/>
              </w:rPr>
              <w:t>attivita</w:t>
            </w:r>
            <w:proofErr w:type="spellEnd"/>
            <w:r w:rsidR="00E26C0D">
              <w:rPr>
                <w:rFonts w:ascii="Verdana" w:hAnsi="Verdana"/>
                <w:sz w:val="22"/>
                <w:szCs w:val="22"/>
              </w:rPr>
              <w:t>̀ sulle imbarcazioni a vela, a motore, a remi al porto di Catania</w:t>
            </w:r>
          </w:p>
          <w:p w14:paraId="7D212DD6" w14:textId="77777777" w:rsidR="00367A0F" w:rsidRDefault="00367A0F" w:rsidP="00281609">
            <w:pPr>
              <w:pStyle w:val="NormaleWeb"/>
              <w:rPr>
                <w:rFonts w:ascii="Verdana" w:hAnsi="Verdana"/>
              </w:rPr>
            </w:pPr>
          </w:p>
          <w:p w14:paraId="7C0AEFB2" w14:textId="77777777" w:rsidR="00367A0F" w:rsidRDefault="00367A0F" w:rsidP="00281609">
            <w:pPr>
              <w:pStyle w:val="NormaleWeb"/>
              <w:rPr>
                <w:rFonts w:ascii="Verdana" w:hAnsi="Verdana"/>
              </w:rPr>
            </w:pPr>
          </w:p>
          <w:p w14:paraId="20EC5EA5" w14:textId="77777777" w:rsidR="00367A0F" w:rsidRDefault="00367A0F" w:rsidP="00281609">
            <w:pPr>
              <w:pStyle w:val="NormaleWeb"/>
              <w:rPr>
                <w:rFonts w:ascii="Verdana" w:hAnsi="Verdana"/>
              </w:rPr>
            </w:pPr>
          </w:p>
          <w:p w14:paraId="02C4BCD9" w14:textId="660A4680" w:rsidR="00281609" w:rsidRDefault="00571BD0" w:rsidP="00281609">
            <w:pPr>
              <w:pStyle w:val="NormaleWeb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="00C80F01" w:rsidRPr="00460821">
              <w:rPr>
                <w:rFonts w:ascii="Arial" w:hAnsi="Arial" w:cs="Arial"/>
              </w:rPr>
              <w:t>l fine di favorire una scelta consapevole del percorso di studi da intraprendere dopo la scuola secondaria di primo grado</w:t>
            </w:r>
            <w:r w:rsidR="00460821">
              <w:rPr>
                <w:rFonts w:ascii="Arial" w:hAnsi="Arial" w:cs="Arial"/>
              </w:rPr>
              <w:t>,</w:t>
            </w:r>
            <w:r w:rsidR="00281609">
              <w:rPr>
                <w:rFonts w:ascii="Arial" w:hAnsi="Arial" w:cs="Arial"/>
              </w:rPr>
              <w:t xml:space="preserve"> </w:t>
            </w:r>
            <w:r w:rsidR="00460821">
              <w:rPr>
                <w:rFonts w:ascii="Arial" w:hAnsi="Arial" w:cs="Arial"/>
              </w:rPr>
              <w:t>l</w:t>
            </w:r>
            <w:r w:rsidR="00C65658" w:rsidRPr="00460821">
              <w:rPr>
                <w:rFonts w:ascii="Arial" w:hAnsi="Arial" w:cs="Arial"/>
              </w:rPr>
              <w:t xml:space="preserve">a nostra Istituzione scolastica, ha invitato le Scuole secondarie di secondo grado presenti sul territorio </w:t>
            </w:r>
            <w:r w:rsidR="00C80F01" w:rsidRPr="00460821">
              <w:rPr>
                <w:rFonts w:ascii="Arial" w:hAnsi="Arial" w:cs="Arial"/>
              </w:rPr>
              <w:t>al “Salone dell’Orientamento” svoltosi, presso i locali della nostra scuola giorno 14 Gennaio dalle ore 10 alle ore 13</w:t>
            </w:r>
            <w:r w:rsidR="00460821">
              <w:rPr>
                <w:rFonts w:ascii="Arial" w:hAnsi="Arial" w:cs="Arial"/>
              </w:rPr>
              <w:t xml:space="preserve">, </w:t>
            </w:r>
            <w:r w:rsidR="00C65658" w:rsidRPr="00460821">
              <w:rPr>
                <w:rFonts w:ascii="Arial" w:hAnsi="Arial" w:cs="Arial"/>
              </w:rPr>
              <w:t>ed ha accolto i 23 Istituti che hanno aderito a questo evento (12 licei, 8 Istituti tecnici e 3 Istituti ed enti professionali), che hanno presentato la loro offerta formativa agli studenti intervenuti e alle loro famiglie, chiarendo gli ultimi dubbi e offrendo loro un momento di riflessione sulle reali opportunità di formazione in questo importante momento di crescita</w:t>
            </w:r>
            <w:r w:rsidR="00460821">
              <w:rPr>
                <w:rFonts w:ascii="Arial" w:hAnsi="Arial" w:cs="Arial"/>
              </w:rPr>
              <w:t>.</w:t>
            </w:r>
          </w:p>
          <w:p w14:paraId="1E78DF9C" w14:textId="706C389C" w:rsidR="00451813" w:rsidRPr="00404E39" w:rsidRDefault="007A30CC" w:rsidP="00281609">
            <w:pPr>
              <w:pStyle w:val="NormaleWeb"/>
              <w:rPr>
                <w:rFonts w:ascii="Arial" w:hAnsi="Arial" w:cs="Arial"/>
              </w:rPr>
            </w:pPr>
            <w:r w:rsidRPr="00460821">
              <w:rPr>
                <w:rFonts w:ascii="Arial" w:hAnsi="Arial" w:cs="Arial"/>
              </w:rPr>
              <w:t>In un secondo momento</w:t>
            </w:r>
            <w:r w:rsidR="00EF17EF">
              <w:rPr>
                <w:rFonts w:ascii="Arial" w:hAnsi="Arial" w:cs="Arial"/>
              </w:rPr>
              <w:t>, a</w:t>
            </w:r>
            <w:r w:rsidR="00A27B5B">
              <w:rPr>
                <w:rFonts w:ascii="Arial" w:hAnsi="Arial" w:cs="Arial"/>
              </w:rPr>
              <w:t xml:space="preserve"> fine anno</w:t>
            </w:r>
            <w:r w:rsidR="00451813" w:rsidRPr="00404E39">
              <w:rPr>
                <w:rFonts w:ascii="Arial" w:hAnsi="Arial" w:cs="Arial"/>
              </w:rPr>
              <w:t xml:space="preserve">, </w:t>
            </w:r>
            <w:r w:rsidR="00A27B5B">
              <w:rPr>
                <w:rFonts w:ascii="Arial" w:hAnsi="Arial" w:cs="Arial"/>
              </w:rPr>
              <w:t>per</w:t>
            </w:r>
            <w:r w:rsidR="00451813" w:rsidRPr="00404E39">
              <w:rPr>
                <w:rFonts w:ascii="Arial" w:hAnsi="Arial" w:cs="Arial"/>
              </w:rPr>
              <w:t xml:space="preserve"> monitorare l’andamento </w:t>
            </w:r>
            <w:r w:rsidR="00A27B5B">
              <w:rPr>
                <w:rFonts w:ascii="Arial" w:hAnsi="Arial" w:cs="Arial"/>
              </w:rPr>
              <w:t>didattico</w:t>
            </w:r>
            <w:r w:rsidR="00451813" w:rsidRPr="00404E39">
              <w:rPr>
                <w:rFonts w:ascii="Arial" w:hAnsi="Arial" w:cs="Arial"/>
              </w:rPr>
              <w:t xml:space="preserve"> degli ex allievi,</w:t>
            </w:r>
            <w:r w:rsidR="00451813">
              <w:rPr>
                <w:rFonts w:ascii="Arial" w:hAnsi="Arial" w:cs="Arial"/>
              </w:rPr>
              <w:t xml:space="preserve"> </w:t>
            </w:r>
            <w:r w:rsidR="00C65658">
              <w:rPr>
                <w:rFonts w:ascii="Arial" w:hAnsi="Arial" w:cs="Arial"/>
              </w:rPr>
              <w:t>mi</w:t>
            </w:r>
            <w:r w:rsidR="00A27B5B">
              <w:rPr>
                <w:rFonts w:ascii="Arial" w:hAnsi="Arial" w:cs="Arial"/>
              </w:rPr>
              <w:t xml:space="preserve"> sto attivando per richiedere </w:t>
            </w:r>
            <w:r w:rsidR="00451813" w:rsidRPr="00404E39">
              <w:rPr>
                <w:rFonts w:ascii="Arial" w:hAnsi="Arial" w:cs="Arial"/>
              </w:rPr>
              <w:t>agli istituti superiori del territorio</w:t>
            </w:r>
            <w:r w:rsidR="0096370D">
              <w:rPr>
                <w:rFonts w:ascii="Arial" w:hAnsi="Arial" w:cs="Arial"/>
              </w:rPr>
              <w:t>,</w:t>
            </w:r>
            <w:r w:rsidR="00451813" w:rsidRPr="00404E39">
              <w:rPr>
                <w:rFonts w:ascii="Arial" w:hAnsi="Arial" w:cs="Arial"/>
              </w:rPr>
              <w:t xml:space="preserve"> che rappresentano i bacini di ricevimento della maggior parte della nostra utenza</w:t>
            </w:r>
            <w:r w:rsidR="00451813">
              <w:rPr>
                <w:rFonts w:ascii="Arial" w:hAnsi="Arial" w:cs="Arial"/>
              </w:rPr>
              <w:t>,</w:t>
            </w:r>
            <w:r w:rsidR="00451813" w:rsidRPr="00404E39">
              <w:rPr>
                <w:rFonts w:ascii="Arial" w:hAnsi="Arial" w:cs="Arial"/>
              </w:rPr>
              <w:t xml:space="preserve"> </w:t>
            </w:r>
            <w:r w:rsidR="00A27B5B">
              <w:rPr>
                <w:rFonts w:ascii="Arial" w:hAnsi="Arial" w:cs="Arial"/>
              </w:rPr>
              <w:t>la trasmissione delle valutazioni degli alunni che hanno frequentato il primo anno della scuola superiore. Ciò</w:t>
            </w:r>
            <w:r w:rsidR="00451813" w:rsidRPr="00404E39">
              <w:rPr>
                <w:rFonts w:ascii="Arial" w:hAnsi="Arial" w:cs="Arial"/>
              </w:rPr>
              <w:t xml:space="preserve"> per </w:t>
            </w:r>
            <w:r w:rsidR="00A27B5B">
              <w:rPr>
                <w:rFonts w:ascii="Arial" w:hAnsi="Arial" w:cs="Arial"/>
              </w:rPr>
              <w:t>verificare</w:t>
            </w:r>
            <w:r w:rsidR="00451813" w:rsidRPr="00404E39">
              <w:rPr>
                <w:rFonts w:ascii="Arial" w:hAnsi="Arial" w:cs="Arial"/>
              </w:rPr>
              <w:t xml:space="preserve"> l’efficacia della didattica della </w:t>
            </w:r>
            <w:r w:rsidR="00A27B5B">
              <w:rPr>
                <w:rFonts w:ascii="Arial" w:hAnsi="Arial" w:cs="Arial"/>
              </w:rPr>
              <w:t xml:space="preserve">nostra istituzione </w:t>
            </w:r>
            <w:r w:rsidR="00451813" w:rsidRPr="00404E39">
              <w:rPr>
                <w:rFonts w:ascii="Arial" w:hAnsi="Arial" w:cs="Arial"/>
              </w:rPr>
              <w:t>sc</w:t>
            </w:r>
            <w:r w:rsidR="00A27B5B">
              <w:rPr>
                <w:rFonts w:ascii="Arial" w:hAnsi="Arial" w:cs="Arial"/>
              </w:rPr>
              <w:t>olastica</w:t>
            </w:r>
            <w:r w:rsidR="00451813" w:rsidRPr="00404E39">
              <w:rPr>
                <w:rFonts w:ascii="Arial" w:hAnsi="Arial" w:cs="Arial"/>
              </w:rPr>
              <w:t xml:space="preserve"> e per attivare eventuali strategie che permetta</w:t>
            </w:r>
            <w:r w:rsidR="00A27B5B">
              <w:rPr>
                <w:rFonts w:ascii="Arial" w:hAnsi="Arial" w:cs="Arial"/>
              </w:rPr>
              <w:t>no</w:t>
            </w:r>
            <w:r w:rsidR="00451813" w:rsidRPr="00404E39">
              <w:rPr>
                <w:rFonts w:ascii="Arial" w:hAnsi="Arial" w:cs="Arial"/>
              </w:rPr>
              <w:t xml:space="preserve"> il raggiungimento delle competenze necessarie.</w:t>
            </w:r>
          </w:p>
          <w:p w14:paraId="0A0F4084" w14:textId="186F898E" w:rsidR="003D53E3" w:rsidRPr="00460821" w:rsidRDefault="00325268" w:rsidP="003D53E3">
            <w:pPr>
              <w:pStyle w:val="NormaleWeb"/>
              <w:rPr>
                <w:rFonts w:ascii="Arial" w:hAnsi="Arial" w:cs="Arial"/>
              </w:rPr>
            </w:pPr>
            <w:r w:rsidRPr="00404E39">
              <w:rPr>
                <w:rFonts w:ascii="Arial" w:hAnsi="Arial" w:cs="Arial"/>
              </w:rPr>
              <w:t xml:space="preserve"> </w:t>
            </w:r>
            <w:r w:rsidR="00155F52">
              <w:rPr>
                <w:rFonts w:ascii="Arial" w:hAnsi="Arial" w:cs="Arial"/>
              </w:rPr>
              <w:t>Inoltre sempre con la collaborazione della Prof.ssa Cavalli abbiamo definito calendario e turnazione per le Prove Invalsi</w:t>
            </w:r>
          </w:p>
          <w:p w14:paraId="749B1026" w14:textId="062AC4A6" w:rsidR="00325268" w:rsidRDefault="00325268" w:rsidP="00451813">
            <w:pPr>
              <w:jc w:val="both"/>
              <w:rPr>
                <w:rFonts w:ascii="Arial" w:hAnsi="Arial" w:cs="Arial"/>
                <w:lang w:eastAsia="it-IT"/>
              </w:rPr>
            </w:pPr>
          </w:p>
          <w:p w14:paraId="0DC68D89" w14:textId="77777777" w:rsidR="00325268" w:rsidRPr="00404E39" w:rsidRDefault="00325268" w:rsidP="00325268">
            <w:pPr>
              <w:pStyle w:val="Textbody"/>
              <w:jc w:val="both"/>
              <w:rPr>
                <w:rFonts w:ascii="Arial" w:eastAsia="Times New Roman" w:hAnsi="Arial" w:cs="Arial"/>
                <w:kern w:val="0"/>
                <w:lang w:eastAsia="it-IT" w:bidi="ar-SA"/>
              </w:rPr>
            </w:pPr>
          </w:p>
          <w:p w14:paraId="430163AE" w14:textId="150EC0F3" w:rsidR="00325268" w:rsidRPr="00325268" w:rsidRDefault="00325268" w:rsidP="006C413D">
            <w:pPr>
              <w:jc w:val="both"/>
              <w:rPr>
                <w:rFonts w:ascii="Arial" w:hAnsi="Arial" w:cs="Arial"/>
                <w:lang w:eastAsia="it-IT"/>
              </w:rPr>
            </w:pPr>
          </w:p>
        </w:tc>
      </w:tr>
    </w:tbl>
    <w:p w14:paraId="41297A64" w14:textId="77777777" w:rsidR="00D61E5F" w:rsidRPr="002F5B47" w:rsidRDefault="00D61E5F" w:rsidP="006C413D">
      <w:pPr>
        <w:jc w:val="both"/>
        <w:rPr>
          <w:rFonts w:ascii="Georgia" w:hAnsi="Georgia" w:cs="Georgia"/>
          <w:b/>
        </w:rPr>
      </w:pPr>
    </w:p>
    <w:p w14:paraId="1595AC24" w14:textId="77777777" w:rsidR="00D61E5F" w:rsidRDefault="00D61E5F">
      <w:pPr>
        <w:rPr>
          <w:rFonts w:ascii="Georgia" w:hAnsi="Georgia" w:cs="Georgia"/>
          <w:b/>
        </w:rPr>
      </w:pPr>
    </w:p>
    <w:p w14:paraId="3A870AF1" w14:textId="77777777" w:rsidR="006C413D" w:rsidRDefault="006C413D">
      <w:pPr>
        <w:rPr>
          <w:rFonts w:ascii="Georgia" w:hAnsi="Georgia" w:cs="Georgia"/>
          <w:b/>
          <w:sz w:val="22"/>
          <w:szCs w:val="22"/>
        </w:rPr>
      </w:pPr>
    </w:p>
    <w:p w14:paraId="69BB9411" w14:textId="77777777" w:rsidR="006C413D" w:rsidRPr="006C413D" w:rsidRDefault="006C413D">
      <w:pPr>
        <w:rPr>
          <w:rFonts w:ascii="Georgia" w:hAnsi="Georgia" w:cs="Georgia"/>
          <w:b/>
          <w:sz w:val="22"/>
          <w:szCs w:val="22"/>
        </w:rPr>
      </w:pPr>
    </w:p>
    <w:p w14:paraId="5C2C4C2E" w14:textId="77777777" w:rsidR="00BF4505" w:rsidRPr="00E049D7" w:rsidRDefault="00BF4505">
      <w:pPr>
        <w:rPr>
          <w:rFonts w:ascii="Georgia" w:hAnsi="Georgia" w:cs="Georgia"/>
          <w:b/>
        </w:rPr>
      </w:pPr>
    </w:p>
    <w:p w14:paraId="4E72601F" w14:textId="77777777" w:rsidR="00A41773" w:rsidRDefault="00A41773">
      <w:pPr>
        <w:rPr>
          <w:rFonts w:ascii="Georgia" w:hAnsi="Georgia" w:cs="Georgia"/>
          <w:b/>
          <w:bCs/>
        </w:rPr>
      </w:pPr>
    </w:p>
    <w:p w14:paraId="64E53F8A" w14:textId="77777777" w:rsidR="002554F9" w:rsidRDefault="002554F9">
      <w:pPr>
        <w:rPr>
          <w:rFonts w:ascii="Georgia" w:hAnsi="Georgia" w:cs="Georgia"/>
        </w:rPr>
      </w:pPr>
    </w:p>
    <w:p w14:paraId="27EB9D95" w14:textId="77777777" w:rsidR="00D61E5F" w:rsidRDefault="00D61E5F">
      <w:pPr>
        <w:ind w:left="720"/>
        <w:rPr>
          <w:rFonts w:ascii="Georgia" w:hAnsi="Georgia" w:cs="Georgia"/>
        </w:rPr>
      </w:pPr>
    </w:p>
    <w:p w14:paraId="150932ED" w14:textId="77777777" w:rsidR="00D61E5F" w:rsidRDefault="00D61E5F">
      <w:pPr>
        <w:pStyle w:val="ListParagraph1"/>
        <w:ind w:left="0"/>
        <w:rPr>
          <w:rFonts w:ascii="Georgia" w:hAnsi="Georgia" w:cs="Georgia"/>
          <w:b/>
          <w:bCs/>
        </w:rPr>
      </w:pPr>
      <w:r w:rsidRPr="00BF4505">
        <w:rPr>
          <w:rFonts w:ascii="Georgia" w:hAnsi="Georgia" w:cs="Georgia"/>
          <w:b/>
          <w:bCs/>
        </w:rPr>
        <w:t>V</w:t>
      </w:r>
      <w:r w:rsidR="006C413D">
        <w:rPr>
          <w:rFonts w:ascii="Georgia" w:hAnsi="Georgia" w:cs="Georgia"/>
          <w:b/>
          <w:bCs/>
        </w:rPr>
        <w:t>ALUTAZIONE FINALE</w:t>
      </w:r>
      <w:r w:rsidR="00BF4505" w:rsidRPr="00BF4505">
        <w:rPr>
          <w:rFonts w:ascii="Georgia" w:hAnsi="Georgia" w:cs="Georgia"/>
          <w:b/>
          <w:bCs/>
        </w:rPr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715C" w14:paraId="2E9C237F" w14:textId="77777777" w:rsidTr="0008715C">
        <w:trPr>
          <w:trHeight w:val="1628"/>
        </w:trPr>
        <w:tc>
          <w:tcPr>
            <w:tcW w:w="10682" w:type="dxa"/>
          </w:tcPr>
          <w:p w14:paraId="1CF360C0" w14:textId="77777777" w:rsidR="0008715C" w:rsidRDefault="0008715C">
            <w:pPr>
              <w:pStyle w:val="ListParagraph1"/>
              <w:ind w:left="0"/>
              <w:rPr>
                <w:rFonts w:ascii="Georgia" w:hAnsi="Georgia" w:cs="Georgia"/>
                <w:b/>
                <w:bCs/>
              </w:rPr>
            </w:pPr>
          </w:p>
          <w:p w14:paraId="3FD17158" w14:textId="5786FB75" w:rsidR="00A43B38" w:rsidRPr="00556665" w:rsidRDefault="00A855FF" w:rsidP="00A43B38">
            <w:pPr>
              <w:pStyle w:val="ListParagraph1"/>
              <w:ind w:left="0"/>
              <w:rPr>
                <w:rFonts w:ascii="Arial" w:hAnsi="Arial" w:cs="Arial"/>
                <w:lang w:eastAsia="it-IT"/>
              </w:rPr>
            </w:pPr>
            <w:r w:rsidRPr="00556665">
              <w:rPr>
                <w:rFonts w:ascii="Arial" w:hAnsi="Arial" w:cs="Arial"/>
                <w:lang w:eastAsia="it-IT"/>
              </w:rPr>
              <w:t>L’</w:t>
            </w:r>
            <w:proofErr w:type="spellStart"/>
            <w:r w:rsidRPr="00556665">
              <w:rPr>
                <w:rFonts w:ascii="Arial" w:hAnsi="Arial" w:cs="Arial"/>
                <w:lang w:eastAsia="it-IT"/>
              </w:rPr>
              <w:t>attivita</w:t>
            </w:r>
            <w:proofErr w:type="spellEnd"/>
            <w:r w:rsidRPr="00556665">
              <w:rPr>
                <w:rFonts w:ascii="Arial" w:hAnsi="Arial" w:cs="Arial"/>
                <w:lang w:eastAsia="it-IT"/>
              </w:rPr>
              <w:t xml:space="preserve">̀ di orientamento proposta è stata pensata per </w:t>
            </w:r>
            <w:r w:rsidR="0096370D" w:rsidRPr="00556665">
              <w:rPr>
                <w:rFonts w:ascii="Arial" w:hAnsi="Arial" w:cs="Arial"/>
                <w:lang w:eastAsia="it-IT"/>
              </w:rPr>
              <w:t>consentire</w:t>
            </w:r>
            <w:r w:rsidRPr="00556665">
              <w:rPr>
                <w:rFonts w:ascii="Arial" w:hAnsi="Arial" w:cs="Arial"/>
                <w:lang w:eastAsia="it-IT"/>
              </w:rPr>
              <w:t xml:space="preserve"> ai ragazzi </w:t>
            </w:r>
            <w:r w:rsidR="0096370D" w:rsidRPr="00556665">
              <w:rPr>
                <w:rFonts w:ascii="Arial" w:hAnsi="Arial" w:cs="Arial"/>
                <w:lang w:eastAsia="it-IT"/>
              </w:rPr>
              <w:t xml:space="preserve">una scelta </w:t>
            </w:r>
            <w:r w:rsidRPr="00556665">
              <w:rPr>
                <w:rFonts w:ascii="Arial" w:hAnsi="Arial" w:cs="Arial"/>
                <w:lang w:eastAsia="it-IT"/>
              </w:rPr>
              <w:t xml:space="preserve">consapevole non solo attraverso la conoscenza dell’offerta formativa </w:t>
            </w:r>
            <w:r w:rsidR="00A43B38" w:rsidRPr="00556665">
              <w:rPr>
                <w:rFonts w:ascii="Arial" w:hAnsi="Arial" w:cs="Arial"/>
                <w:lang w:eastAsia="it-IT"/>
              </w:rPr>
              <w:t xml:space="preserve">che gli istituti secondari presentano, </w:t>
            </w:r>
            <w:r w:rsidR="0096370D" w:rsidRPr="00556665">
              <w:rPr>
                <w:rFonts w:ascii="Arial" w:hAnsi="Arial" w:cs="Arial"/>
                <w:lang w:eastAsia="it-IT"/>
              </w:rPr>
              <w:t xml:space="preserve">ma anche </w:t>
            </w:r>
            <w:r w:rsidR="00A43B38" w:rsidRPr="00556665">
              <w:rPr>
                <w:rFonts w:ascii="Arial" w:hAnsi="Arial" w:cs="Arial"/>
                <w:lang w:eastAsia="it-IT"/>
              </w:rPr>
              <w:t xml:space="preserve">lavorando direttamente per </w:t>
            </w:r>
            <w:proofErr w:type="gramStart"/>
            <w:r w:rsidR="00A43B38" w:rsidRPr="00556665">
              <w:rPr>
                <w:rFonts w:ascii="Arial" w:hAnsi="Arial" w:cs="Arial"/>
                <w:lang w:eastAsia="it-IT"/>
              </w:rPr>
              <w:t>sperimentare  la</w:t>
            </w:r>
            <w:proofErr w:type="gramEnd"/>
            <w:r w:rsidR="00A43B38" w:rsidRPr="00556665">
              <w:rPr>
                <w:rFonts w:ascii="Arial" w:hAnsi="Arial" w:cs="Arial"/>
                <w:lang w:eastAsia="it-IT"/>
              </w:rPr>
              <w:t xml:space="preserve"> metodologia presente negli stessi. </w:t>
            </w:r>
          </w:p>
          <w:p w14:paraId="424A3773" w14:textId="77777777" w:rsidR="00A43B38" w:rsidRDefault="00A43B38" w:rsidP="00521466">
            <w:pPr>
              <w:suppressAutoHyphens w:val="0"/>
              <w:contextualSpacing/>
              <w:jc w:val="both"/>
              <w:rPr>
                <w:rFonts w:ascii="Georgia" w:hAnsi="Georgia" w:cs="Georgia"/>
                <w:b/>
                <w:bCs/>
              </w:rPr>
            </w:pPr>
          </w:p>
          <w:p w14:paraId="4B77F5ED" w14:textId="77777777" w:rsidR="00A43B38" w:rsidRDefault="00A43B38" w:rsidP="00521466">
            <w:pPr>
              <w:suppressAutoHyphens w:val="0"/>
              <w:contextualSpacing/>
              <w:jc w:val="both"/>
              <w:rPr>
                <w:rFonts w:ascii="Georgia" w:hAnsi="Georgia" w:cs="Georgia"/>
                <w:b/>
                <w:bCs/>
              </w:rPr>
            </w:pPr>
          </w:p>
          <w:p w14:paraId="3FD3777F" w14:textId="343E0CA5" w:rsidR="00A43B38" w:rsidRDefault="00A43B38" w:rsidP="00521466">
            <w:pPr>
              <w:suppressAutoHyphens w:val="0"/>
              <w:contextualSpacing/>
              <w:jc w:val="both"/>
              <w:rPr>
                <w:rFonts w:ascii="Georgia" w:hAnsi="Georgia" w:cs="Georgia"/>
                <w:b/>
                <w:bCs/>
              </w:rPr>
            </w:pPr>
          </w:p>
        </w:tc>
      </w:tr>
    </w:tbl>
    <w:p w14:paraId="370A893E" w14:textId="77777777" w:rsidR="00BF4505" w:rsidRDefault="00BF4505">
      <w:pPr>
        <w:pStyle w:val="ListParagraph1"/>
        <w:ind w:left="0"/>
        <w:rPr>
          <w:rFonts w:ascii="Georgia" w:hAnsi="Georgia" w:cs="Georgia"/>
        </w:rPr>
      </w:pPr>
    </w:p>
    <w:p w14:paraId="2A3FDBA7" w14:textId="77777777" w:rsidR="00E049D7" w:rsidRDefault="00E049D7">
      <w:pPr>
        <w:pStyle w:val="ListParagraph1"/>
        <w:ind w:left="0"/>
        <w:rPr>
          <w:rFonts w:ascii="Georgia" w:hAnsi="Georgia" w:cs="Georgia"/>
        </w:rPr>
      </w:pPr>
      <w:r>
        <w:rPr>
          <w:rFonts w:ascii="Georgia" w:hAnsi="Georgia" w:cs="Georgia"/>
        </w:rPr>
        <w:t>Punti di forza (da riproporre):</w:t>
      </w:r>
    </w:p>
    <w:tbl>
      <w:tblPr>
        <w:tblStyle w:val="Grigliatabella"/>
        <w:tblW w:w="10456" w:type="dxa"/>
        <w:tblLook w:val="04A0" w:firstRow="1" w:lastRow="0" w:firstColumn="1" w:lastColumn="0" w:noHBand="0" w:noVBand="1"/>
      </w:tblPr>
      <w:tblGrid>
        <w:gridCol w:w="10456"/>
      </w:tblGrid>
      <w:tr w:rsidR="009447E4" w14:paraId="6FD71D75" w14:textId="77777777" w:rsidTr="009447E4">
        <w:trPr>
          <w:trHeight w:val="993"/>
        </w:trPr>
        <w:tc>
          <w:tcPr>
            <w:tcW w:w="10456" w:type="dxa"/>
          </w:tcPr>
          <w:p w14:paraId="1A80B1ED" w14:textId="77777777" w:rsidR="009447E4" w:rsidRDefault="009447E4" w:rsidP="001C13A0">
            <w:pPr>
              <w:pStyle w:val="ListParagraph1"/>
              <w:ind w:left="0"/>
              <w:rPr>
                <w:rFonts w:ascii="Georgia" w:hAnsi="Georgia" w:cs="Georgia"/>
              </w:rPr>
            </w:pPr>
          </w:p>
          <w:p w14:paraId="5E6303CB" w14:textId="2BB51542" w:rsidR="006B1BF1" w:rsidRDefault="00281609" w:rsidP="00650090">
            <w:pPr>
              <w:pStyle w:val="ListParagraph1"/>
              <w:ind w:left="0"/>
              <w:rPr>
                <w:sz w:val="28"/>
                <w:szCs w:val="28"/>
                <w:lang w:eastAsia="it-IT"/>
              </w:rPr>
            </w:pPr>
            <w:r w:rsidRPr="00556665">
              <w:rPr>
                <w:rFonts w:ascii="Arial" w:hAnsi="Arial" w:cs="Arial"/>
                <w:lang w:eastAsia="it-IT"/>
              </w:rPr>
              <w:t>Consolidare i rapport</w:t>
            </w:r>
            <w:r w:rsidR="00650090" w:rsidRPr="00556665">
              <w:rPr>
                <w:rFonts w:ascii="Arial" w:hAnsi="Arial" w:cs="Arial"/>
                <w:lang w:eastAsia="it-IT"/>
              </w:rPr>
              <w:t>i di c</w:t>
            </w:r>
            <w:r w:rsidR="009447E4" w:rsidRPr="00556665">
              <w:rPr>
                <w:rFonts w:ascii="Arial" w:hAnsi="Arial" w:cs="Arial"/>
                <w:lang w:eastAsia="it-IT"/>
              </w:rPr>
              <w:t xml:space="preserve">ollaborazione con </w:t>
            </w:r>
            <w:r w:rsidR="00650090" w:rsidRPr="00556665">
              <w:rPr>
                <w:rFonts w:ascii="Arial" w:hAnsi="Arial" w:cs="Arial"/>
                <w:lang w:eastAsia="it-IT"/>
              </w:rPr>
              <w:t xml:space="preserve">le </w:t>
            </w:r>
            <w:r w:rsidR="009447E4" w:rsidRPr="00556665">
              <w:rPr>
                <w:rFonts w:ascii="Arial" w:hAnsi="Arial" w:cs="Arial"/>
                <w:lang w:eastAsia="it-IT"/>
              </w:rPr>
              <w:t>Scuole Secondarie</w:t>
            </w:r>
            <w:r w:rsidR="006B1BF1" w:rsidRPr="00556665">
              <w:rPr>
                <w:rFonts w:ascii="Arial" w:hAnsi="Arial" w:cs="Arial"/>
                <w:lang w:eastAsia="it-IT"/>
              </w:rPr>
              <w:t xml:space="preserve"> </w:t>
            </w:r>
            <w:r w:rsidR="006B1BF1" w:rsidRPr="00650090">
              <w:rPr>
                <w:rFonts w:ascii="Arial" w:hAnsi="Arial" w:cs="Arial"/>
                <w:lang w:eastAsia="it-IT"/>
              </w:rPr>
              <w:t xml:space="preserve">per offrire agli studenti e alle loro famiglie </w:t>
            </w:r>
            <w:proofErr w:type="spellStart"/>
            <w:r w:rsidR="006B1BF1" w:rsidRPr="00650090">
              <w:rPr>
                <w:rFonts w:ascii="Arial" w:hAnsi="Arial" w:cs="Arial"/>
                <w:lang w:eastAsia="it-IT"/>
              </w:rPr>
              <w:t>opportunita</w:t>
            </w:r>
            <w:proofErr w:type="spellEnd"/>
            <w:r w:rsidR="006B1BF1" w:rsidRPr="00650090">
              <w:rPr>
                <w:rFonts w:ascii="Arial" w:hAnsi="Arial" w:cs="Arial"/>
                <w:lang w:eastAsia="it-IT"/>
              </w:rPr>
              <w:t xml:space="preserve">̀ ed occasioni che consentano </w:t>
            </w:r>
            <w:r w:rsidR="006B1BF1">
              <w:rPr>
                <w:rFonts w:ascii="Arial" w:hAnsi="Arial" w:cs="Arial"/>
                <w:lang w:eastAsia="it-IT"/>
              </w:rPr>
              <w:t xml:space="preserve">ai ragazzi </w:t>
            </w:r>
            <w:r w:rsidR="006B1BF1" w:rsidRPr="00650090">
              <w:rPr>
                <w:rFonts w:ascii="Arial" w:hAnsi="Arial" w:cs="Arial"/>
                <w:lang w:eastAsia="it-IT"/>
              </w:rPr>
              <w:t xml:space="preserve">di approfondire e arricchire il proprio curricolo in modo da effettuare la scelta </w:t>
            </w:r>
            <w:proofErr w:type="spellStart"/>
            <w:r w:rsidR="006B1BF1" w:rsidRPr="00650090">
              <w:rPr>
                <w:rFonts w:ascii="Arial" w:hAnsi="Arial" w:cs="Arial"/>
                <w:lang w:eastAsia="it-IT"/>
              </w:rPr>
              <w:t>piu</w:t>
            </w:r>
            <w:proofErr w:type="spellEnd"/>
            <w:r w:rsidR="006B1BF1" w:rsidRPr="00650090">
              <w:rPr>
                <w:rFonts w:ascii="Arial" w:hAnsi="Arial" w:cs="Arial"/>
                <w:lang w:eastAsia="it-IT"/>
              </w:rPr>
              <w:t>̀ consona alle loro personali inclinazioni</w:t>
            </w:r>
            <w:r w:rsidR="00571BD0">
              <w:rPr>
                <w:rFonts w:ascii="Arial" w:hAnsi="Arial" w:cs="Arial"/>
                <w:lang w:eastAsia="it-IT"/>
              </w:rPr>
              <w:t xml:space="preserve"> ed aspirazioni.</w:t>
            </w:r>
          </w:p>
          <w:p w14:paraId="5C6905FC" w14:textId="77777777" w:rsidR="006B1BF1" w:rsidRDefault="006B1BF1" w:rsidP="00650090">
            <w:pPr>
              <w:pStyle w:val="ListParagraph1"/>
              <w:ind w:left="0"/>
              <w:rPr>
                <w:sz w:val="28"/>
                <w:szCs w:val="28"/>
                <w:lang w:eastAsia="it-IT"/>
              </w:rPr>
            </w:pPr>
          </w:p>
          <w:p w14:paraId="5EFE2F2E" w14:textId="7A10C2AA" w:rsidR="009447E4" w:rsidRDefault="009447E4" w:rsidP="006B1BF1">
            <w:pPr>
              <w:pStyle w:val="ListParagraph1"/>
              <w:ind w:left="0"/>
              <w:rPr>
                <w:rFonts w:ascii="Georgia" w:hAnsi="Georgia" w:cs="Georgia"/>
              </w:rPr>
            </w:pPr>
            <w:r w:rsidRPr="00650090">
              <w:rPr>
                <w:sz w:val="28"/>
                <w:szCs w:val="28"/>
                <w:lang w:eastAsia="it-IT"/>
              </w:rPr>
              <w:t xml:space="preserve"> </w:t>
            </w:r>
          </w:p>
        </w:tc>
      </w:tr>
    </w:tbl>
    <w:p w14:paraId="2A9209D7" w14:textId="77777777" w:rsidR="00E049D7" w:rsidRDefault="00E049D7">
      <w:pPr>
        <w:pStyle w:val="ListParagraph1"/>
        <w:ind w:left="0"/>
        <w:rPr>
          <w:rFonts w:ascii="Georgia" w:hAnsi="Georgia" w:cs="Georgia"/>
        </w:rPr>
      </w:pPr>
    </w:p>
    <w:p w14:paraId="13BF58A7" w14:textId="77777777" w:rsidR="00657C6F" w:rsidRDefault="00657C6F">
      <w:pPr>
        <w:pStyle w:val="ListParagraph1"/>
        <w:ind w:left="0"/>
        <w:rPr>
          <w:rFonts w:ascii="Georgia" w:hAnsi="Georgia" w:cs="Georgia"/>
        </w:rPr>
      </w:pPr>
    </w:p>
    <w:p w14:paraId="006B920A" w14:textId="77777777" w:rsidR="00657C6F" w:rsidRDefault="00657C6F">
      <w:pPr>
        <w:pStyle w:val="ListParagraph1"/>
        <w:ind w:left="0"/>
        <w:rPr>
          <w:rFonts w:ascii="Georgia" w:hAnsi="Georgia" w:cs="Georgia"/>
        </w:rPr>
      </w:pPr>
    </w:p>
    <w:p w14:paraId="350BAF60" w14:textId="77777777" w:rsidR="00657C6F" w:rsidRDefault="00657C6F">
      <w:pPr>
        <w:pStyle w:val="ListParagraph1"/>
        <w:ind w:left="0"/>
        <w:rPr>
          <w:rFonts w:ascii="Georgia" w:hAnsi="Georgia" w:cs="Georgia"/>
        </w:rPr>
      </w:pPr>
    </w:p>
    <w:p w14:paraId="56267338" w14:textId="77777777" w:rsidR="00657C6F" w:rsidRDefault="00657C6F">
      <w:pPr>
        <w:pStyle w:val="ListParagraph1"/>
        <w:ind w:left="0"/>
        <w:rPr>
          <w:rFonts w:ascii="Georgia" w:hAnsi="Georgia" w:cs="Georgia"/>
        </w:rPr>
      </w:pPr>
    </w:p>
    <w:p w14:paraId="3F904C28" w14:textId="1C53CE85" w:rsidR="00E049D7" w:rsidRDefault="00E049D7">
      <w:pPr>
        <w:pStyle w:val="ListParagraph1"/>
        <w:ind w:left="0"/>
        <w:rPr>
          <w:rFonts w:ascii="Georgia" w:hAnsi="Georgia" w:cs="Georgia"/>
        </w:rPr>
      </w:pPr>
      <w:r>
        <w:rPr>
          <w:rFonts w:ascii="Georgia" w:hAnsi="Georgia" w:cs="Georgia"/>
        </w:rPr>
        <w:t>Punti di criticità (da migliorare):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715C" w14:paraId="5F4BEAA0" w14:textId="77777777" w:rsidTr="0008715C">
        <w:trPr>
          <w:trHeight w:val="1143"/>
        </w:trPr>
        <w:tc>
          <w:tcPr>
            <w:tcW w:w="10682" w:type="dxa"/>
          </w:tcPr>
          <w:p w14:paraId="1DC66636" w14:textId="7B229BF8" w:rsidR="0008715C" w:rsidRPr="006B1BF1" w:rsidRDefault="00C65658" w:rsidP="006B1BF1">
            <w:pPr>
              <w:pStyle w:val="NormaleWeb"/>
              <w:rPr>
                <w:rFonts w:ascii="Arial" w:hAnsi="Arial" w:cs="Arial"/>
                <w:lang w:eastAsia="ar-SA"/>
              </w:rPr>
            </w:pPr>
            <w:r w:rsidRPr="006B1BF1">
              <w:rPr>
                <w:rFonts w:ascii="Arial" w:hAnsi="Arial" w:cs="Arial"/>
                <w:lang w:eastAsia="ar-SA"/>
              </w:rPr>
              <w:t xml:space="preserve">Anticipare la giornata di orientamento a scuola e </w:t>
            </w:r>
            <w:r w:rsidR="00650090" w:rsidRPr="00650090">
              <w:rPr>
                <w:rFonts w:ascii="Arial" w:hAnsi="Arial" w:cs="Arial"/>
                <w:lang w:eastAsia="ar-SA"/>
              </w:rPr>
              <w:t xml:space="preserve">attivare i rapporti di collaborazione con più scuole Secondarie di </w:t>
            </w:r>
            <w:r w:rsidR="009D34FD">
              <w:rPr>
                <w:rFonts w:ascii="Arial" w:hAnsi="Arial" w:cs="Arial"/>
                <w:lang w:eastAsia="ar-SA"/>
              </w:rPr>
              <w:t>secondo</w:t>
            </w:r>
            <w:r w:rsidR="00650090" w:rsidRPr="00650090">
              <w:rPr>
                <w:rFonts w:ascii="Arial" w:hAnsi="Arial" w:cs="Arial"/>
                <w:lang w:eastAsia="ar-SA"/>
              </w:rPr>
              <w:t xml:space="preserve"> </w:t>
            </w:r>
            <w:r w:rsidR="009D34FD">
              <w:rPr>
                <w:rFonts w:ascii="Arial" w:hAnsi="Arial" w:cs="Arial"/>
                <w:lang w:eastAsia="ar-SA"/>
              </w:rPr>
              <w:t>g</w:t>
            </w:r>
            <w:r w:rsidR="00650090" w:rsidRPr="00650090">
              <w:rPr>
                <w:rFonts w:ascii="Arial" w:hAnsi="Arial" w:cs="Arial"/>
                <w:lang w:eastAsia="ar-SA"/>
              </w:rPr>
              <w:t>rado</w:t>
            </w:r>
          </w:p>
        </w:tc>
      </w:tr>
    </w:tbl>
    <w:p w14:paraId="7E74E120" w14:textId="77777777" w:rsidR="00E049D7" w:rsidRDefault="00E049D7">
      <w:pPr>
        <w:pStyle w:val="ListParagraph1"/>
        <w:ind w:left="0"/>
        <w:rPr>
          <w:rFonts w:ascii="Georgia" w:hAnsi="Georgia" w:cs="Georgia"/>
        </w:rPr>
      </w:pPr>
    </w:p>
    <w:p w14:paraId="64ED8321" w14:textId="77777777" w:rsidR="00E049D7" w:rsidRDefault="00E049D7">
      <w:pPr>
        <w:pStyle w:val="ListParagraph1"/>
        <w:ind w:left="0"/>
        <w:rPr>
          <w:rFonts w:ascii="Georgia" w:hAnsi="Georgia" w:cs="Georgia"/>
        </w:rPr>
      </w:pPr>
    </w:p>
    <w:p w14:paraId="06CC8898" w14:textId="77777777" w:rsidR="00E049D7" w:rsidRDefault="00E049D7">
      <w:pPr>
        <w:pStyle w:val="ListParagraph1"/>
        <w:ind w:left="0"/>
        <w:rPr>
          <w:rFonts w:ascii="Georgia" w:hAnsi="Georgia" w:cs="Georgia"/>
        </w:rPr>
      </w:pPr>
    </w:p>
    <w:p w14:paraId="6FA0EF81" w14:textId="3E622533" w:rsidR="00E049D7" w:rsidRDefault="00877DE5" w:rsidP="0061108D">
      <w:pPr>
        <w:pStyle w:val="ListParagraph1"/>
        <w:ind w:left="7080" w:firstLine="708"/>
        <w:rPr>
          <w:rFonts w:ascii="Georgia" w:hAnsi="Georgia" w:cs="Georgia"/>
        </w:rPr>
      </w:pPr>
      <w:r>
        <w:rPr>
          <w:rFonts w:ascii="Georgia" w:hAnsi="Georgia" w:cs="Georgia"/>
        </w:rPr>
        <w:t>La</w:t>
      </w:r>
      <w:r w:rsidR="0061108D">
        <w:rPr>
          <w:rFonts w:ascii="Georgia" w:hAnsi="Georgia" w:cs="Georgia"/>
        </w:rPr>
        <w:t xml:space="preserve"> Docente</w:t>
      </w:r>
    </w:p>
    <w:p w14:paraId="63E077BC" w14:textId="05B1FD41" w:rsidR="0096370D" w:rsidRDefault="00D61E5F" w:rsidP="009447E4">
      <w:pPr>
        <w:pStyle w:val="Titolo7"/>
        <w:spacing w:line="360" w:lineRule="auto"/>
        <w:ind w:left="0" w:hanging="1296"/>
        <w:rPr>
          <w:rFonts w:ascii="Georgia" w:hAnsi="Georgia" w:cs="Georgia"/>
          <w:u w:val="none"/>
        </w:rPr>
      </w:pPr>
      <w:r>
        <w:rPr>
          <w:rFonts w:ascii="Georgia" w:hAnsi="Georgia" w:cs="Georgia"/>
          <w:u w:val="none"/>
        </w:rPr>
        <w:t xml:space="preserve">                        </w:t>
      </w:r>
      <w:proofErr w:type="spellStart"/>
      <w:proofErr w:type="gramStart"/>
      <w:r w:rsidR="009447E4">
        <w:rPr>
          <w:rFonts w:ascii="Georgia" w:hAnsi="Georgia" w:cs="Georgia"/>
          <w:u w:val="none"/>
        </w:rPr>
        <w:t>S.Agata</w:t>
      </w:r>
      <w:proofErr w:type="spellEnd"/>
      <w:proofErr w:type="gramEnd"/>
      <w:r w:rsidR="009447E4">
        <w:rPr>
          <w:rFonts w:ascii="Georgia" w:hAnsi="Georgia" w:cs="Georgia"/>
          <w:u w:val="none"/>
        </w:rPr>
        <w:t xml:space="preserve"> li Battiati, </w:t>
      </w:r>
      <w:r>
        <w:rPr>
          <w:rFonts w:ascii="Georgia" w:hAnsi="Georgia" w:cs="Georgia"/>
          <w:u w:val="none"/>
        </w:rPr>
        <w:t xml:space="preserve"> </w:t>
      </w:r>
      <w:r w:rsidR="00406562">
        <w:rPr>
          <w:rFonts w:ascii="Georgia" w:hAnsi="Georgia" w:cs="Georgia"/>
          <w:u w:val="none"/>
        </w:rPr>
        <w:t>20</w:t>
      </w:r>
      <w:r w:rsidR="009447E4">
        <w:rPr>
          <w:rFonts w:ascii="Georgia" w:hAnsi="Georgia" w:cs="Georgia"/>
          <w:u w:val="none"/>
        </w:rPr>
        <w:t xml:space="preserve"> </w:t>
      </w:r>
      <w:r w:rsidR="006B1BF1">
        <w:rPr>
          <w:rFonts w:ascii="Georgia" w:hAnsi="Georgia" w:cs="Georgia"/>
          <w:u w:val="none"/>
        </w:rPr>
        <w:t>Giugno</w:t>
      </w:r>
      <w:r w:rsidR="009447E4">
        <w:rPr>
          <w:rFonts w:ascii="Georgia" w:hAnsi="Georgia" w:cs="Georgia"/>
          <w:u w:val="none"/>
        </w:rPr>
        <w:t xml:space="preserve"> 202</w:t>
      </w:r>
      <w:r w:rsidR="006B1BF1">
        <w:rPr>
          <w:rFonts w:ascii="Georgia" w:hAnsi="Georgia" w:cs="Georgia"/>
          <w:u w:val="none"/>
        </w:rPr>
        <w:t>3</w:t>
      </w:r>
      <w:r w:rsidR="00FA4C45">
        <w:rPr>
          <w:rFonts w:ascii="Georgia" w:hAnsi="Georgia" w:cs="Georgia"/>
          <w:u w:val="none"/>
        </w:rPr>
        <w:t xml:space="preserve">                                                     </w:t>
      </w:r>
      <w:r w:rsidR="008E050A">
        <w:rPr>
          <w:rFonts w:ascii="Georgia" w:hAnsi="Georgia" w:cs="Georgia"/>
          <w:u w:val="none"/>
        </w:rPr>
        <w:t xml:space="preserve">         </w:t>
      </w:r>
      <w:r w:rsidR="00FA4C45">
        <w:rPr>
          <w:rFonts w:ascii="Georgia" w:hAnsi="Georgia" w:cs="Georgia"/>
          <w:u w:val="none"/>
        </w:rPr>
        <w:t xml:space="preserve"> </w:t>
      </w:r>
      <w:r w:rsidR="008E050A">
        <w:rPr>
          <w:rFonts w:ascii="Georgia" w:hAnsi="Georgia" w:cs="Georgia"/>
          <w:u w:val="none"/>
        </w:rPr>
        <w:t xml:space="preserve">Rita M.G. Leonardi </w:t>
      </w:r>
    </w:p>
    <w:p w14:paraId="12D76721" w14:textId="29E3518C" w:rsidR="009447E4" w:rsidRDefault="00D61E5F" w:rsidP="009447E4">
      <w:pPr>
        <w:pStyle w:val="Titolo7"/>
        <w:spacing w:line="360" w:lineRule="auto"/>
        <w:ind w:left="0" w:hanging="1296"/>
        <w:rPr>
          <w:rFonts w:ascii="Georgia" w:hAnsi="Georgia" w:cs="Georgia"/>
          <w:u w:val="none"/>
        </w:rPr>
      </w:pPr>
      <w:r>
        <w:rPr>
          <w:rFonts w:ascii="Georgia" w:hAnsi="Georgia" w:cs="Georgia"/>
          <w:u w:val="none"/>
        </w:rPr>
        <w:t xml:space="preserve">                        </w:t>
      </w:r>
      <w:r w:rsidR="0061108D">
        <w:rPr>
          <w:rFonts w:ascii="Georgia" w:hAnsi="Georgia" w:cs="Georgia"/>
          <w:u w:val="none"/>
        </w:rPr>
        <w:tab/>
      </w:r>
      <w:r w:rsidR="0061108D">
        <w:rPr>
          <w:rFonts w:ascii="Georgia" w:hAnsi="Georgia" w:cs="Georgia"/>
          <w:u w:val="none"/>
        </w:rPr>
        <w:tab/>
      </w:r>
      <w:r w:rsidR="0061108D">
        <w:rPr>
          <w:rFonts w:ascii="Georgia" w:hAnsi="Georgia" w:cs="Georgia"/>
          <w:u w:val="none"/>
        </w:rPr>
        <w:tab/>
      </w:r>
    </w:p>
    <w:p w14:paraId="1D09D067" w14:textId="6C9C1B07" w:rsidR="0061108D" w:rsidRDefault="0061108D" w:rsidP="0061108D">
      <w:pPr>
        <w:pStyle w:val="Titolo7"/>
        <w:spacing w:line="360" w:lineRule="auto"/>
        <w:ind w:left="0" w:hanging="1296"/>
        <w:rPr>
          <w:rFonts w:ascii="Georgia" w:hAnsi="Georgia" w:cs="Georgia"/>
          <w:u w:val="none"/>
        </w:rPr>
      </w:pPr>
      <w:r>
        <w:rPr>
          <w:rFonts w:ascii="Georgia" w:hAnsi="Georgia" w:cs="Georgia"/>
          <w:u w:val="none"/>
        </w:rPr>
        <w:tab/>
      </w:r>
    </w:p>
    <w:p w14:paraId="0C11223A" w14:textId="5E8C57C8" w:rsidR="00D61E5F" w:rsidRDefault="0061108D" w:rsidP="0061108D">
      <w:pPr>
        <w:pStyle w:val="Titolo7"/>
        <w:numPr>
          <w:ilvl w:val="8"/>
          <w:numId w:val="1"/>
        </w:numPr>
        <w:spacing w:line="360" w:lineRule="auto"/>
        <w:rPr>
          <w:rFonts w:ascii="Georgia" w:hAnsi="Georgia" w:cs="Georgia"/>
          <w:u w:val="none"/>
        </w:rPr>
      </w:pPr>
      <w:r>
        <w:rPr>
          <w:rFonts w:ascii="Georgia" w:hAnsi="Georgia" w:cs="Georgia"/>
          <w:u w:val="none"/>
        </w:rPr>
        <w:t xml:space="preserve">   </w:t>
      </w:r>
      <w:r>
        <w:rPr>
          <w:rFonts w:ascii="Georgia" w:hAnsi="Georgia" w:cs="Georgia"/>
          <w:u w:val="none"/>
        </w:rPr>
        <w:tab/>
      </w:r>
      <w:r>
        <w:rPr>
          <w:rFonts w:ascii="Georgia" w:hAnsi="Georgia" w:cs="Georgia"/>
          <w:u w:val="none"/>
        </w:rPr>
        <w:tab/>
      </w:r>
      <w:r>
        <w:rPr>
          <w:rFonts w:ascii="Georgia" w:hAnsi="Georgia" w:cs="Georgia"/>
          <w:u w:val="none"/>
        </w:rPr>
        <w:tab/>
      </w:r>
      <w:r>
        <w:rPr>
          <w:rFonts w:ascii="Georgia" w:hAnsi="Georgia" w:cs="Georgia"/>
          <w:u w:val="none"/>
        </w:rPr>
        <w:tab/>
      </w:r>
      <w:r>
        <w:rPr>
          <w:rFonts w:ascii="Georgia" w:hAnsi="Georgia" w:cs="Georgia"/>
          <w:u w:val="none"/>
        </w:rPr>
        <w:tab/>
      </w:r>
      <w:r>
        <w:rPr>
          <w:rFonts w:ascii="Georgia" w:hAnsi="Georgia" w:cs="Georgia"/>
          <w:u w:val="none"/>
        </w:rPr>
        <w:tab/>
      </w:r>
      <w:r>
        <w:rPr>
          <w:rFonts w:ascii="Georgia" w:hAnsi="Georgia" w:cs="Georgia"/>
          <w:u w:val="none"/>
        </w:rPr>
        <w:tab/>
      </w:r>
      <w:r>
        <w:rPr>
          <w:rFonts w:ascii="Georgia" w:hAnsi="Georgia" w:cs="Georgia"/>
          <w:u w:val="none"/>
        </w:rPr>
        <w:tab/>
      </w:r>
      <w:r>
        <w:rPr>
          <w:rFonts w:ascii="Georgia" w:hAnsi="Georgia" w:cs="Georgia"/>
          <w:u w:val="none"/>
        </w:rPr>
        <w:tab/>
      </w:r>
      <w:r>
        <w:rPr>
          <w:rFonts w:ascii="Georgia" w:hAnsi="Georgia" w:cs="Georgia"/>
          <w:u w:val="none"/>
        </w:rPr>
        <w:tab/>
      </w:r>
      <w:r w:rsidR="00D61E5F">
        <w:rPr>
          <w:rFonts w:ascii="Georgia" w:hAnsi="Georgia" w:cs="Georgia"/>
          <w:u w:val="none"/>
        </w:rPr>
        <w:t xml:space="preserve">                </w:t>
      </w:r>
    </w:p>
    <w:p w14:paraId="53CC77FF" w14:textId="77777777" w:rsidR="0061108D" w:rsidRPr="0061108D" w:rsidRDefault="0061108D" w:rsidP="0061108D">
      <w:pPr>
        <w:jc w:val="center"/>
      </w:pPr>
    </w:p>
    <w:sectPr w:rsidR="0061108D" w:rsidRPr="0061108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20" w:footer="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C833F" w14:textId="77777777" w:rsidR="003F0B1A" w:rsidRDefault="003F0B1A">
      <w:r>
        <w:separator/>
      </w:r>
    </w:p>
  </w:endnote>
  <w:endnote w:type="continuationSeparator" w:id="0">
    <w:p w14:paraId="5F88AD77" w14:textId="77777777" w:rsidR="003F0B1A" w:rsidRDefault="003F0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Mono IPA">
    <w:altName w:val="Symbol"/>
    <w:panose1 w:val="020B0509000000000004"/>
    <w:charset w:val="02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Liberation Serif">
    <w:altName w:val="Times New Roman"/>
    <w:panose1 w:val="020B0604020202020204"/>
    <w:charset w:val="00"/>
    <w:family w:val="roman"/>
    <w:pitch w:val="variable"/>
    <w:sig w:usb0="E0000AFF" w:usb1="500078FF" w:usb2="00000021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MT">
    <w:altName w:val="Arial"/>
    <w:panose1 w:val="020B06040202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1755E" w14:textId="77777777" w:rsidR="000548E6" w:rsidRDefault="000548E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F51DF" w14:textId="77777777" w:rsidR="00D61E5F" w:rsidRDefault="006C413D">
    <w:pPr>
      <w:pStyle w:val="Pidipagina"/>
      <w:ind w:right="360"/>
    </w:pPr>
    <w:r>
      <w:rPr>
        <w:noProof/>
        <w:lang w:val="en-US" w:eastAsia="en-US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723D1652" wp14:editId="2C8E2FB7">
              <wp:simplePos x="0" y="0"/>
              <wp:positionH relativeFrom="page">
                <wp:posOffset>7026275</wp:posOffset>
              </wp:positionH>
              <wp:positionV relativeFrom="paragraph">
                <wp:posOffset>635</wp:posOffset>
              </wp:positionV>
              <wp:extent cx="170815" cy="173990"/>
              <wp:effectExtent l="3175" t="635" r="3810" b="317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815" cy="1739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C956EB" w14:textId="77777777" w:rsidR="00D61E5F" w:rsidRDefault="006B46B4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  <w:noProof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723D165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53.25pt;margin-top:.05pt;width:13.45pt;height:13.7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" stroked="f">
              <v:fill opacity="0"/>
              <v:textbox inset="0,0,0,0">
                <w:txbxContent>
                  <w:p w14:paraId="65C956EB" w14:textId="77777777" w:rsidR="00D61E5F" w:rsidRDefault="006B46B4">
                    <w:pPr>
                      <w:pStyle w:val="Pidipagina"/>
                    </w:pPr>
                    <w:r>
                      <w:rPr>
                        <w:rStyle w:val="Numeropagina"/>
                        <w:noProof/>
                      </w:rPr>
                      <w:t>1</w:t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1BCE0" w14:textId="77777777" w:rsidR="000548E6" w:rsidRDefault="000548E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CFFCAA" w14:textId="77777777" w:rsidR="003F0B1A" w:rsidRDefault="003F0B1A">
      <w:r>
        <w:separator/>
      </w:r>
    </w:p>
  </w:footnote>
  <w:footnote w:type="continuationSeparator" w:id="0">
    <w:p w14:paraId="0C84FE44" w14:textId="77777777" w:rsidR="003F0B1A" w:rsidRDefault="003F0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852ED" w14:textId="77777777" w:rsidR="000548E6" w:rsidRDefault="000548E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245E5" w14:textId="77777777" w:rsidR="000548E6" w:rsidRDefault="000548E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51041" w14:textId="77777777" w:rsidR="000548E6" w:rsidRDefault="000548E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F0465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Courier New" w:hAnsi="Courier New" w:cs="Courier New" w:hint="default"/>
      </w:r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Wingdings" w:hAnsi="Wingdings" w:cs="Wingdings" w:hint="default"/>
      </w:r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olo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00000002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Wingdings" w:hint="default"/>
        <w:sz w:val="22"/>
        <w:szCs w:val="22"/>
      </w:rPr>
    </w:lvl>
  </w:abstractNum>
  <w:abstractNum w:abstractNumId="3" w15:restartNumberingAfterBreak="0">
    <w:nsid w:val="7CFC31BE"/>
    <w:multiLevelType w:val="hybridMultilevel"/>
    <w:tmpl w:val="102E06B2"/>
    <w:lvl w:ilvl="0" w:tplc="4D6CB602">
      <w:numFmt w:val="bullet"/>
      <w:lvlText w:val="-"/>
      <w:lvlJc w:val="left"/>
      <w:pPr>
        <w:ind w:left="785" w:hanging="360"/>
      </w:pPr>
      <w:rPr>
        <w:rFonts w:ascii="Verdana" w:eastAsia="Times New Roman" w:hAnsi="Verdana" w:cs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157"/>
        </w:tabs>
        <w:ind w:left="1157" w:hanging="360"/>
      </w:pPr>
    </w:lvl>
    <w:lvl w:ilvl="2" w:tplc="04100005">
      <w:start w:val="1"/>
      <w:numFmt w:val="decimal"/>
      <w:lvlText w:val="%3."/>
      <w:lvlJc w:val="left"/>
      <w:pPr>
        <w:tabs>
          <w:tab w:val="num" w:pos="1877"/>
        </w:tabs>
        <w:ind w:left="1877" w:hanging="360"/>
      </w:pPr>
    </w:lvl>
    <w:lvl w:ilvl="3" w:tplc="0410000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00003">
      <w:start w:val="1"/>
      <w:numFmt w:val="decimal"/>
      <w:lvlText w:val="%5."/>
      <w:lvlJc w:val="left"/>
      <w:pPr>
        <w:tabs>
          <w:tab w:val="num" w:pos="3317"/>
        </w:tabs>
        <w:ind w:left="3317" w:hanging="360"/>
      </w:pPr>
    </w:lvl>
    <w:lvl w:ilvl="5" w:tplc="04100005">
      <w:start w:val="1"/>
      <w:numFmt w:val="decimal"/>
      <w:lvlText w:val="%6."/>
      <w:lvlJc w:val="left"/>
      <w:pPr>
        <w:tabs>
          <w:tab w:val="num" w:pos="4037"/>
        </w:tabs>
        <w:ind w:left="4037" w:hanging="360"/>
      </w:pPr>
    </w:lvl>
    <w:lvl w:ilvl="6" w:tplc="0410000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00003">
      <w:start w:val="1"/>
      <w:numFmt w:val="decimal"/>
      <w:lvlText w:val="%8."/>
      <w:lvlJc w:val="left"/>
      <w:pPr>
        <w:tabs>
          <w:tab w:val="num" w:pos="5477"/>
        </w:tabs>
        <w:ind w:left="5477" w:hanging="360"/>
      </w:pPr>
    </w:lvl>
    <w:lvl w:ilvl="8" w:tplc="04100005">
      <w:start w:val="1"/>
      <w:numFmt w:val="decimal"/>
      <w:lvlText w:val="%9."/>
      <w:lvlJc w:val="left"/>
      <w:pPr>
        <w:tabs>
          <w:tab w:val="num" w:pos="6197"/>
        </w:tabs>
        <w:ind w:left="6197" w:hanging="360"/>
      </w:pPr>
    </w:lvl>
  </w:abstractNum>
  <w:abstractNum w:abstractNumId="4" w15:restartNumberingAfterBreak="0">
    <w:nsid w:val="7EA37EAD"/>
    <w:multiLevelType w:val="hybridMultilevel"/>
    <w:tmpl w:val="2D766A30"/>
    <w:lvl w:ilvl="0" w:tplc="0AF813A2">
      <w:numFmt w:val="bullet"/>
      <w:lvlText w:val="•"/>
      <w:lvlJc w:val="left"/>
      <w:pPr>
        <w:ind w:left="822" w:hanging="35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A236778E">
      <w:numFmt w:val="bullet"/>
      <w:lvlText w:val="•"/>
      <w:lvlJc w:val="left"/>
      <w:pPr>
        <w:ind w:left="1724" w:hanging="357"/>
      </w:pPr>
      <w:rPr>
        <w:rFonts w:hint="default"/>
        <w:lang w:val="it-IT" w:eastAsia="en-US" w:bidi="ar-SA"/>
      </w:rPr>
    </w:lvl>
    <w:lvl w:ilvl="2" w:tplc="1772CF8E">
      <w:numFmt w:val="bullet"/>
      <w:lvlText w:val="•"/>
      <w:lvlJc w:val="left"/>
      <w:pPr>
        <w:ind w:left="2629" w:hanging="357"/>
      </w:pPr>
      <w:rPr>
        <w:rFonts w:hint="default"/>
        <w:lang w:val="it-IT" w:eastAsia="en-US" w:bidi="ar-SA"/>
      </w:rPr>
    </w:lvl>
    <w:lvl w:ilvl="3" w:tplc="34701BFE">
      <w:numFmt w:val="bullet"/>
      <w:lvlText w:val="•"/>
      <w:lvlJc w:val="left"/>
      <w:pPr>
        <w:ind w:left="3533" w:hanging="357"/>
      </w:pPr>
      <w:rPr>
        <w:rFonts w:hint="default"/>
        <w:lang w:val="it-IT" w:eastAsia="en-US" w:bidi="ar-SA"/>
      </w:rPr>
    </w:lvl>
    <w:lvl w:ilvl="4" w:tplc="3CF604A6">
      <w:numFmt w:val="bullet"/>
      <w:lvlText w:val="•"/>
      <w:lvlJc w:val="left"/>
      <w:pPr>
        <w:ind w:left="4438" w:hanging="357"/>
      </w:pPr>
      <w:rPr>
        <w:rFonts w:hint="default"/>
        <w:lang w:val="it-IT" w:eastAsia="en-US" w:bidi="ar-SA"/>
      </w:rPr>
    </w:lvl>
    <w:lvl w:ilvl="5" w:tplc="A0208A40">
      <w:numFmt w:val="bullet"/>
      <w:lvlText w:val="•"/>
      <w:lvlJc w:val="left"/>
      <w:pPr>
        <w:ind w:left="5342" w:hanging="357"/>
      </w:pPr>
      <w:rPr>
        <w:rFonts w:hint="default"/>
        <w:lang w:val="it-IT" w:eastAsia="en-US" w:bidi="ar-SA"/>
      </w:rPr>
    </w:lvl>
    <w:lvl w:ilvl="6" w:tplc="320ECE66">
      <w:numFmt w:val="bullet"/>
      <w:lvlText w:val="•"/>
      <w:lvlJc w:val="left"/>
      <w:pPr>
        <w:ind w:left="6247" w:hanging="357"/>
      </w:pPr>
      <w:rPr>
        <w:rFonts w:hint="default"/>
        <w:lang w:val="it-IT" w:eastAsia="en-US" w:bidi="ar-SA"/>
      </w:rPr>
    </w:lvl>
    <w:lvl w:ilvl="7" w:tplc="C0647098">
      <w:numFmt w:val="bullet"/>
      <w:lvlText w:val="•"/>
      <w:lvlJc w:val="left"/>
      <w:pPr>
        <w:ind w:left="7151" w:hanging="357"/>
      </w:pPr>
      <w:rPr>
        <w:rFonts w:hint="default"/>
        <w:lang w:val="it-IT" w:eastAsia="en-US" w:bidi="ar-SA"/>
      </w:rPr>
    </w:lvl>
    <w:lvl w:ilvl="8" w:tplc="E7D80B6A">
      <w:numFmt w:val="bullet"/>
      <w:lvlText w:val="•"/>
      <w:lvlJc w:val="left"/>
      <w:pPr>
        <w:ind w:left="8056" w:hanging="357"/>
      </w:pPr>
      <w:rPr>
        <w:rFonts w:hint="default"/>
        <w:lang w:val="it-IT" w:eastAsia="en-US" w:bidi="ar-SA"/>
      </w:rPr>
    </w:lvl>
  </w:abstractNum>
  <w:num w:numId="1" w16cid:durableId="1945917214">
    <w:abstractNumId w:val="1"/>
  </w:num>
  <w:num w:numId="2" w16cid:durableId="1954902869">
    <w:abstractNumId w:val="2"/>
  </w:num>
  <w:num w:numId="3" w16cid:durableId="1304773828">
    <w:abstractNumId w:val="0"/>
  </w:num>
  <w:num w:numId="4" w16cid:durableId="18120984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511158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4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B47"/>
    <w:rsid w:val="00011714"/>
    <w:rsid w:val="0002072E"/>
    <w:rsid w:val="00022438"/>
    <w:rsid w:val="000548E6"/>
    <w:rsid w:val="00075A14"/>
    <w:rsid w:val="000823C8"/>
    <w:rsid w:val="00086163"/>
    <w:rsid w:val="0008715C"/>
    <w:rsid w:val="000876D9"/>
    <w:rsid w:val="00094803"/>
    <w:rsid w:val="000A4150"/>
    <w:rsid w:val="000D26C4"/>
    <w:rsid w:val="000E55F7"/>
    <w:rsid w:val="00101AE4"/>
    <w:rsid w:val="0014381A"/>
    <w:rsid w:val="00155F52"/>
    <w:rsid w:val="00163DB1"/>
    <w:rsid w:val="001718DC"/>
    <w:rsid w:val="001A0743"/>
    <w:rsid w:val="001C13A0"/>
    <w:rsid w:val="001D6512"/>
    <w:rsid w:val="001E67F2"/>
    <w:rsid w:val="001F46D6"/>
    <w:rsid w:val="00204572"/>
    <w:rsid w:val="00212D4E"/>
    <w:rsid w:val="00223F6E"/>
    <w:rsid w:val="002554F9"/>
    <w:rsid w:val="00263B08"/>
    <w:rsid w:val="002650E6"/>
    <w:rsid w:val="00270D8F"/>
    <w:rsid w:val="00281609"/>
    <w:rsid w:val="00285806"/>
    <w:rsid w:val="002878B1"/>
    <w:rsid w:val="002E2808"/>
    <w:rsid w:val="002F5B47"/>
    <w:rsid w:val="00303780"/>
    <w:rsid w:val="00320A38"/>
    <w:rsid w:val="00324B03"/>
    <w:rsid w:val="00325268"/>
    <w:rsid w:val="00334010"/>
    <w:rsid w:val="00343783"/>
    <w:rsid w:val="00361325"/>
    <w:rsid w:val="00367A0F"/>
    <w:rsid w:val="00376539"/>
    <w:rsid w:val="0038641D"/>
    <w:rsid w:val="00396D5B"/>
    <w:rsid w:val="00397107"/>
    <w:rsid w:val="003D53E3"/>
    <w:rsid w:val="003F0B1A"/>
    <w:rsid w:val="004013B3"/>
    <w:rsid w:val="00406562"/>
    <w:rsid w:val="00410381"/>
    <w:rsid w:val="00451813"/>
    <w:rsid w:val="00453EBB"/>
    <w:rsid w:val="00460821"/>
    <w:rsid w:val="00463EDD"/>
    <w:rsid w:val="0046704C"/>
    <w:rsid w:val="00472AD7"/>
    <w:rsid w:val="00496763"/>
    <w:rsid w:val="004B423E"/>
    <w:rsid w:val="004C7835"/>
    <w:rsid w:val="00521466"/>
    <w:rsid w:val="00522FC5"/>
    <w:rsid w:val="00523ED5"/>
    <w:rsid w:val="00527C32"/>
    <w:rsid w:val="00555767"/>
    <w:rsid w:val="00556665"/>
    <w:rsid w:val="005677B8"/>
    <w:rsid w:val="00571BD0"/>
    <w:rsid w:val="005B79C2"/>
    <w:rsid w:val="005C6CC4"/>
    <w:rsid w:val="0061108D"/>
    <w:rsid w:val="00631CB6"/>
    <w:rsid w:val="00631FF0"/>
    <w:rsid w:val="00632772"/>
    <w:rsid w:val="00650090"/>
    <w:rsid w:val="00657C6F"/>
    <w:rsid w:val="006B1BF1"/>
    <w:rsid w:val="006B46B4"/>
    <w:rsid w:val="006C413D"/>
    <w:rsid w:val="00725EF9"/>
    <w:rsid w:val="00743DA3"/>
    <w:rsid w:val="00744B91"/>
    <w:rsid w:val="007645D6"/>
    <w:rsid w:val="007A30CC"/>
    <w:rsid w:val="007D4A4E"/>
    <w:rsid w:val="007E3C06"/>
    <w:rsid w:val="0081635F"/>
    <w:rsid w:val="00830D73"/>
    <w:rsid w:val="00877DE5"/>
    <w:rsid w:val="00883011"/>
    <w:rsid w:val="00885C66"/>
    <w:rsid w:val="00885D26"/>
    <w:rsid w:val="00891DB0"/>
    <w:rsid w:val="008E050A"/>
    <w:rsid w:val="008F60D7"/>
    <w:rsid w:val="00905D2E"/>
    <w:rsid w:val="009362A4"/>
    <w:rsid w:val="009447E4"/>
    <w:rsid w:val="0096370D"/>
    <w:rsid w:val="00967C65"/>
    <w:rsid w:val="00985FDF"/>
    <w:rsid w:val="009C3E5B"/>
    <w:rsid w:val="009C441F"/>
    <w:rsid w:val="009D34FD"/>
    <w:rsid w:val="00A27B5B"/>
    <w:rsid w:val="00A41773"/>
    <w:rsid w:val="00A43B38"/>
    <w:rsid w:val="00A6347E"/>
    <w:rsid w:val="00A855FF"/>
    <w:rsid w:val="00A86AB9"/>
    <w:rsid w:val="00A96434"/>
    <w:rsid w:val="00AA14D2"/>
    <w:rsid w:val="00AD48AF"/>
    <w:rsid w:val="00AE0009"/>
    <w:rsid w:val="00B432DB"/>
    <w:rsid w:val="00B47A49"/>
    <w:rsid w:val="00B54350"/>
    <w:rsid w:val="00B55E49"/>
    <w:rsid w:val="00BF4505"/>
    <w:rsid w:val="00C05558"/>
    <w:rsid w:val="00C12C64"/>
    <w:rsid w:val="00C17E4D"/>
    <w:rsid w:val="00C3040C"/>
    <w:rsid w:val="00C323E2"/>
    <w:rsid w:val="00C57676"/>
    <w:rsid w:val="00C65658"/>
    <w:rsid w:val="00C80F01"/>
    <w:rsid w:val="00C93688"/>
    <w:rsid w:val="00CB7FF5"/>
    <w:rsid w:val="00CC0F97"/>
    <w:rsid w:val="00CD4359"/>
    <w:rsid w:val="00CF4074"/>
    <w:rsid w:val="00D231EF"/>
    <w:rsid w:val="00D333B6"/>
    <w:rsid w:val="00D526CF"/>
    <w:rsid w:val="00D61E5F"/>
    <w:rsid w:val="00D667BB"/>
    <w:rsid w:val="00E049D7"/>
    <w:rsid w:val="00E1468F"/>
    <w:rsid w:val="00E26C0D"/>
    <w:rsid w:val="00E4657E"/>
    <w:rsid w:val="00E55A3E"/>
    <w:rsid w:val="00E92AB3"/>
    <w:rsid w:val="00EA3DB6"/>
    <w:rsid w:val="00EE712A"/>
    <w:rsid w:val="00EF17EF"/>
    <w:rsid w:val="00EF607B"/>
    <w:rsid w:val="00F00B4C"/>
    <w:rsid w:val="00F30F8A"/>
    <w:rsid w:val="00F31D4B"/>
    <w:rsid w:val="00F371CF"/>
    <w:rsid w:val="00F539CB"/>
    <w:rsid w:val="00F81642"/>
    <w:rsid w:val="00FA0C52"/>
    <w:rsid w:val="00FA4C45"/>
    <w:rsid w:val="00FC2159"/>
    <w:rsid w:val="00FD358B"/>
    <w:rsid w:val="00FE4005"/>
    <w:rsid w:val="00FE6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BCE2CB4"/>
  <w15:docId w15:val="{C47480F1-DD72-8A4C-A380-7511B4148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1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ar-SA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outlineLvl w:val="2"/>
    </w:pPr>
    <w:rPr>
      <w:rFonts w:eastAsia="Arial Unicode MS"/>
      <w:i/>
      <w:iCs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spacing w:line="360" w:lineRule="auto"/>
      <w:outlineLvl w:val="3"/>
    </w:pPr>
    <w:rPr>
      <w:rFonts w:eastAsia="Arial Unicode MS"/>
      <w:b/>
      <w:bCs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spacing w:line="360" w:lineRule="auto"/>
      <w:jc w:val="right"/>
      <w:outlineLvl w:val="4"/>
    </w:pPr>
    <w:rPr>
      <w:rFonts w:eastAsia="Arial Unicode MS"/>
      <w:i/>
      <w:iCs/>
    </w:rPr>
  </w:style>
  <w:style w:type="paragraph" w:styleId="Titolo6">
    <w:name w:val="heading 6"/>
    <w:basedOn w:val="Normale"/>
    <w:next w:val="Normale"/>
    <w:qFormat/>
    <w:pPr>
      <w:keepNext/>
      <w:numPr>
        <w:ilvl w:val="5"/>
        <w:numId w:val="1"/>
      </w:numPr>
      <w:spacing w:line="360" w:lineRule="auto"/>
      <w:jc w:val="both"/>
      <w:outlineLvl w:val="5"/>
    </w:pPr>
    <w:rPr>
      <w:rFonts w:eastAsia="Arial Unicode MS"/>
      <w:u w:val="single"/>
    </w:rPr>
  </w:style>
  <w:style w:type="paragraph" w:styleId="Titolo7">
    <w:name w:val="heading 7"/>
    <w:basedOn w:val="Normale"/>
    <w:next w:val="Normale"/>
    <w:link w:val="Titolo7Carattere"/>
    <w:qFormat/>
    <w:pPr>
      <w:keepNext/>
      <w:numPr>
        <w:ilvl w:val="6"/>
        <w:numId w:val="1"/>
      </w:numPr>
      <w:ind w:left="360" w:firstLine="0"/>
      <w:outlineLvl w:val="6"/>
    </w:pPr>
    <w:rPr>
      <w:u w:val="single"/>
    </w:rPr>
  </w:style>
  <w:style w:type="paragraph" w:styleId="Titolo8">
    <w:name w:val="heading 8"/>
    <w:basedOn w:val="Normale"/>
    <w:next w:val="Normale"/>
    <w:qFormat/>
    <w:pPr>
      <w:keepNext/>
      <w:numPr>
        <w:ilvl w:val="7"/>
        <w:numId w:val="1"/>
      </w:numPr>
      <w:outlineLvl w:val="7"/>
    </w:pPr>
    <w:rPr>
      <w:b/>
      <w:bCs/>
      <w:sz w:val="28"/>
    </w:rPr>
  </w:style>
  <w:style w:type="paragraph" w:styleId="Titolo9">
    <w:name w:val="heading 9"/>
    <w:basedOn w:val="Normale"/>
    <w:next w:val="Normale"/>
    <w:qFormat/>
    <w:pPr>
      <w:keepNext/>
      <w:numPr>
        <w:ilvl w:val="8"/>
        <w:numId w:val="1"/>
      </w:numPr>
      <w:spacing w:line="360" w:lineRule="auto"/>
      <w:jc w:val="both"/>
      <w:outlineLvl w:val="8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1z1">
    <w:name w:val="WW8Num1z1"/>
  </w:style>
  <w:style w:type="character" w:customStyle="1" w:styleId="WW8Num1z2">
    <w:name w:val="WW8Num1z2"/>
    <w:rPr>
      <w:rFonts w:ascii="Courier New" w:hAnsi="Courier New" w:cs="Courier New" w:hint="default"/>
    </w:rPr>
  </w:style>
  <w:style w:type="character" w:customStyle="1" w:styleId="WW8Num1z3">
    <w:name w:val="WW8Num1z3"/>
    <w:rPr>
      <w:rFonts w:ascii="Wingdings" w:hAnsi="Wingdings" w:cs="Wingdings" w:hint="default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Wingdings" w:hAnsi="Wingdings" w:cs="Wingdings" w:hint="default"/>
      <w:sz w:val="22"/>
      <w:szCs w:val="22"/>
    </w:rPr>
  </w:style>
  <w:style w:type="character" w:customStyle="1" w:styleId="DefaultParagraphFont1">
    <w:name w:val="Default Paragraph Font1"/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ascii="Andale Mono IPA" w:eastAsia="Times New Roman" w:hAnsi="Andale Mono IPA" w:cs="Times New Roman"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1z0">
    <w:name w:val="WW8Num11z0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-DefaultParagraphFont">
    <w:name w:val="WW-Default Paragraph Font"/>
  </w:style>
  <w:style w:type="character" w:styleId="Numeropagina">
    <w:name w:val="page number"/>
    <w:basedOn w:val="WW-DefaultParagraphFont"/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SimSun" w:hAnsi="Arial" w:cs="Lucida Sans"/>
      <w:sz w:val="28"/>
      <w:szCs w:val="28"/>
    </w:rPr>
  </w:style>
  <w:style w:type="paragraph" w:styleId="Corpotesto">
    <w:name w:val="Body Text"/>
    <w:basedOn w:val="Normale"/>
    <w:pPr>
      <w:spacing w:line="360" w:lineRule="auto"/>
    </w:pPr>
    <w:rPr>
      <w:sz w:val="20"/>
    </w:rPr>
  </w:style>
  <w:style w:type="paragraph" w:styleId="Elenco">
    <w:name w:val="List"/>
    <w:basedOn w:val="Corpotesto"/>
    <w:rPr>
      <w:rFonts w:cs="Lucida Sans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pPr>
      <w:suppressLineNumbers/>
    </w:pPr>
    <w:rPr>
      <w:rFonts w:cs="Lucida Sans"/>
    </w:rPr>
  </w:style>
  <w:style w:type="paragraph" w:styleId="Titolo">
    <w:name w:val="Title"/>
    <w:basedOn w:val="Normale"/>
    <w:next w:val="Sottotitolo"/>
    <w:qFormat/>
    <w:pPr>
      <w:jc w:val="center"/>
    </w:pPr>
    <w:rPr>
      <w:sz w:val="32"/>
    </w:rPr>
  </w:style>
  <w:style w:type="paragraph" w:styleId="Sottotitolo">
    <w:name w:val="Subtitle"/>
    <w:basedOn w:val="Intestazione1"/>
    <w:next w:val="Corpotesto"/>
    <w:qFormat/>
    <w:pPr>
      <w:jc w:val="center"/>
    </w:pPr>
    <w:rPr>
      <w:i/>
      <w:iCs/>
    </w:rPr>
  </w:style>
  <w:style w:type="paragraph" w:customStyle="1" w:styleId="BodyText22">
    <w:name w:val="Body Text 22"/>
    <w:basedOn w:val="Normale"/>
    <w:pPr>
      <w:spacing w:line="360" w:lineRule="auto"/>
      <w:jc w:val="both"/>
    </w:pPr>
  </w:style>
  <w:style w:type="paragraph" w:customStyle="1" w:styleId="NormalWeb1">
    <w:name w:val="Normal (Web)1"/>
    <w:basedOn w:val="Normale"/>
    <w:pPr>
      <w:spacing w:before="280" w:after="280"/>
    </w:pPr>
    <w:rPr>
      <w:rFonts w:ascii="Arial Unicode MS" w:hAnsi="Arial Unicode MS" w:cs="Arial Unicode MS"/>
    </w:rPr>
  </w:style>
  <w:style w:type="paragraph" w:customStyle="1" w:styleId="BodyText21">
    <w:name w:val="Body Text 21"/>
    <w:basedOn w:val="Normale"/>
    <w:pPr>
      <w:jc w:val="both"/>
    </w:pPr>
    <w:rPr>
      <w:rFonts w:ascii="Arial" w:hAnsi="Arial" w:cs="Arial"/>
      <w:szCs w:val="20"/>
    </w:rPr>
  </w:style>
  <w:style w:type="paragraph" w:customStyle="1" w:styleId="BodyText31">
    <w:name w:val="Body Text 31"/>
    <w:basedOn w:val="Normale"/>
    <w:pPr>
      <w:jc w:val="both"/>
    </w:pPr>
    <w:rPr>
      <w:b/>
      <w:bCs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ListParagraph1">
    <w:name w:val="List Paragraph1"/>
    <w:basedOn w:val="Normale"/>
    <w:pPr>
      <w:ind w:left="708"/>
    </w:p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</w:style>
  <w:style w:type="paragraph" w:styleId="Intestazione">
    <w:name w:val="header"/>
    <w:basedOn w:val="Normale"/>
    <w:pPr>
      <w:suppressLineNumbers/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uiPriority w:val="39"/>
    <w:rsid w:val="006C41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stosegnaposto">
    <w:name w:val="Placeholder Text"/>
    <w:basedOn w:val="Carpredefinitoparagrafo"/>
    <w:uiPriority w:val="67"/>
    <w:unhideWhenUsed/>
    <w:rsid w:val="00496763"/>
    <w:rPr>
      <w:color w:val="8080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23ED5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23ED5"/>
    <w:rPr>
      <w:rFonts w:ascii="Lucida Grande" w:hAnsi="Lucida Grande" w:cs="Lucida Grande"/>
      <w:sz w:val="18"/>
      <w:szCs w:val="18"/>
      <w:lang w:eastAsia="ar-SA"/>
    </w:rPr>
  </w:style>
  <w:style w:type="paragraph" w:customStyle="1" w:styleId="Textbody">
    <w:name w:val="Text body"/>
    <w:basedOn w:val="Normale"/>
    <w:rsid w:val="00325268"/>
    <w:pPr>
      <w:autoSpaceDN w:val="0"/>
      <w:spacing w:after="140" w:line="288" w:lineRule="auto"/>
      <w:textAlignment w:val="baseline"/>
    </w:pPr>
    <w:rPr>
      <w:rFonts w:ascii="Liberation Serif" w:eastAsia="SimSun" w:hAnsi="Liberation Serif" w:cs="Lucida Sans"/>
      <w:kern w:val="3"/>
      <w:lang w:eastAsia="zh-CN" w:bidi="hi-IN"/>
    </w:rPr>
  </w:style>
  <w:style w:type="paragraph" w:styleId="NormaleWeb">
    <w:name w:val="Normal (Web)"/>
    <w:basedOn w:val="Normale"/>
    <w:uiPriority w:val="99"/>
    <w:unhideWhenUsed/>
    <w:rsid w:val="00325268"/>
    <w:pPr>
      <w:suppressAutoHyphens w:val="0"/>
      <w:spacing w:before="100" w:beforeAutospacing="1" w:after="100" w:afterAutospacing="1"/>
    </w:pPr>
    <w:rPr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9447E4"/>
    <w:rPr>
      <w:sz w:val="24"/>
      <w:szCs w:val="24"/>
      <w:u w:val="single"/>
      <w:lang w:eastAsia="ar-SA"/>
    </w:rPr>
  </w:style>
  <w:style w:type="paragraph" w:styleId="Paragrafoelenco">
    <w:name w:val="List Paragraph"/>
    <w:basedOn w:val="Normale"/>
    <w:uiPriority w:val="1"/>
    <w:qFormat/>
    <w:rsid w:val="00C57676"/>
    <w:pPr>
      <w:widowControl w:val="0"/>
      <w:suppressAutoHyphens w:val="0"/>
      <w:autoSpaceDE w:val="0"/>
      <w:autoSpaceDN w:val="0"/>
      <w:ind w:left="822" w:hanging="36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89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25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49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23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53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634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37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19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35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628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782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07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46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87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498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96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97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03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159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32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57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8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05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496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961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417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43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18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49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29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45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8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049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959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51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743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00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7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20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010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3</Pages>
  <Words>629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RELAZIONE  FINALE  PROGETTI</vt:lpstr>
    </vt:vector>
  </TitlesOfParts>
  <Company/>
  <LinksUpToDate>false</LinksUpToDate>
  <CharactersWithSpaces>4208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RELAZIONE  FINALE  PROGETTI</dc:title>
  <dc:subject/>
  <dc:creator>Istituto Comprensivo</dc:creator>
  <cp:keywords/>
  <cp:lastModifiedBy>Rita Leonardi</cp:lastModifiedBy>
  <cp:revision>52</cp:revision>
  <cp:lastPrinted>2018-05-02T07:50:00Z</cp:lastPrinted>
  <dcterms:created xsi:type="dcterms:W3CDTF">2021-06-15T16:02:00Z</dcterms:created>
  <dcterms:modified xsi:type="dcterms:W3CDTF">2023-06-20T15:16:00Z</dcterms:modified>
</cp:coreProperties>
</file>